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935" w:rsidRPr="00DD3A58" w:rsidRDefault="00C82935" w:rsidP="002F474D">
      <w:pPr>
        <w:pStyle w:val="Heading1"/>
        <w:rPr>
          <w:noProof/>
          <w:color w:val="auto"/>
        </w:rPr>
      </w:pPr>
    </w:p>
    <w:p w:rsidR="00CF6B0A" w:rsidRPr="00DD3A58" w:rsidRDefault="00CF6B0A" w:rsidP="00AC693A">
      <w:pPr>
        <w:rPr>
          <w:rFonts w:cs="Calibri"/>
          <w:noProof/>
        </w:rPr>
      </w:pPr>
    </w:p>
    <w:p w:rsidR="00CF6B0A" w:rsidRPr="00DD3A58" w:rsidRDefault="00CF6B0A" w:rsidP="00AE1004">
      <w:pPr>
        <w:rPr>
          <w:rFonts w:cs="Calibri"/>
          <w:noProof/>
        </w:rPr>
      </w:pPr>
    </w:p>
    <w:p w:rsidR="00CF6B0A" w:rsidRPr="00DD3A58" w:rsidRDefault="00CF6B0A" w:rsidP="00CF6B0A">
      <w:pPr>
        <w:jc w:val="center"/>
        <w:rPr>
          <w:rFonts w:cs="Calibri"/>
        </w:rPr>
      </w:pPr>
    </w:p>
    <w:p w:rsidR="00CF6B0A" w:rsidRPr="00DD3A58" w:rsidRDefault="00CF6B0A" w:rsidP="00CF6B0A">
      <w:pPr>
        <w:tabs>
          <w:tab w:val="left" w:pos="7605"/>
        </w:tabs>
        <w:spacing w:line="240" w:lineRule="auto"/>
        <w:jc w:val="center"/>
        <w:rPr>
          <w:rFonts w:cs="Calibri"/>
          <w:b/>
        </w:rPr>
      </w:pPr>
    </w:p>
    <w:p w:rsidR="004C079A" w:rsidRPr="00DD3A58" w:rsidRDefault="004C079A" w:rsidP="00AE1004">
      <w:pPr>
        <w:tabs>
          <w:tab w:val="left" w:pos="7605"/>
        </w:tabs>
        <w:spacing w:line="240" w:lineRule="auto"/>
        <w:jc w:val="center"/>
        <w:rPr>
          <w:rFonts w:cs="Calibri"/>
          <w:b/>
        </w:rPr>
      </w:pPr>
    </w:p>
    <w:p w:rsidR="004C079A" w:rsidRPr="00DD3A58" w:rsidRDefault="004C079A" w:rsidP="00CF6B0A">
      <w:pPr>
        <w:tabs>
          <w:tab w:val="left" w:pos="7605"/>
        </w:tabs>
        <w:spacing w:line="240" w:lineRule="auto"/>
        <w:jc w:val="center"/>
        <w:rPr>
          <w:rFonts w:cs="Calibri"/>
          <w:b/>
        </w:rPr>
      </w:pPr>
    </w:p>
    <w:p w:rsidR="004C079A" w:rsidRPr="00DD3A58" w:rsidRDefault="004C079A" w:rsidP="00CF6B0A">
      <w:pPr>
        <w:tabs>
          <w:tab w:val="left" w:pos="7605"/>
        </w:tabs>
        <w:spacing w:line="240" w:lineRule="auto"/>
        <w:jc w:val="center"/>
        <w:rPr>
          <w:rFonts w:cs="Calibri"/>
          <w:b/>
        </w:rPr>
      </w:pPr>
    </w:p>
    <w:p w:rsidR="000C2308" w:rsidRPr="00DD3A58" w:rsidRDefault="00A55036" w:rsidP="000C2308">
      <w:pPr>
        <w:tabs>
          <w:tab w:val="left" w:pos="7605"/>
        </w:tabs>
        <w:spacing w:line="240" w:lineRule="auto"/>
        <w:jc w:val="center"/>
      </w:pPr>
      <w:r>
        <w:rPr>
          <w:noProof/>
          <w:lang w:val="en-IN" w:eastAsia="en-IN"/>
        </w:rPr>
        <w:drawing>
          <wp:inline distT="0" distB="0" distL="0" distR="0">
            <wp:extent cx="3209925" cy="1314450"/>
            <wp:effectExtent l="0" t="0" r="9525" b="0"/>
            <wp:docPr id="1" name="Picture 1" descr="M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E 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9925" cy="1314450"/>
                    </a:xfrm>
                    <a:prstGeom prst="rect">
                      <a:avLst/>
                    </a:prstGeom>
                    <a:noFill/>
                    <a:ln>
                      <a:noFill/>
                    </a:ln>
                  </pic:spPr>
                </pic:pic>
              </a:graphicData>
            </a:graphic>
          </wp:inline>
        </w:drawing>
      </w:r>
    </w:p>
    <w:p w:rsidR="003679CA" w:rsidRPr="00DD3A58" w:rsidRDefault="003679CA" w:rsidP="001540F4">
      <w:pPr>
        <w:tabs>
          <w:tab w:val="left" w:pos="7605"/>
        </w:tabs>
        <w:spacing w:line="240" w:lineRule="auto"/>
        <w:rPr>
          <w:rFonts w:cs="Calibri"/>
          <w:b/>
        </w:rPr>
      </w:pPr>
    </w:p>
    <w:p w:rsidR="000C2308" w:rsidRPr="00DD3A58" w:rsidRDefault="00A55036" w:rsidP="000C2308">
      <w:pPr>
        <w:tabs>
          <w:tab w:val="left" w:pos="7605"/>
        </w:tabs>
        <w:spacing w:line="240" w:lineRule="auto"/>
        <w:jc w:val="center"/>
        <w:rPr>
          <w:rFonts w:cs="Calibri"/>
          <w:b/>
        </w:rPr>
      </w:pPr>
      <w:r>
        <w:rPr>
          <w:rFonts w:ascii="Myriad Pro Light" w:hAnsi="Myriad Pro Light" w:cs="Calibri"/>
          <w:noProof/>
          <w:sz w:val="60"/>
          <w:szCs w:val="60"/>
          <w:lang w:val="en-IN" w:eastAsia="en-IN"/>
        </w:rPr>
        <mc:AlternateContent>
          <mc:Choice Requires="wps">
            <w:drawing>
              <wp:anchor distT="0" distB="0" distL="114300" distR="114300" simplePos="0" relativeHeight="251657216" behindDoc="0" locked="0" layoutInCell="1" allowOverlap="1">
                <wp:simplePos x="0" y="0"/>
                <wp:positionH relativeFrom="column">
                  <wp:posOffset>-98425</wp:posOffset>
                </wp:positionH>
                <wp:positionV relativeFrom="paragraph">
                  <wp:posOffset>138430</wp:posOffset>
                </wp:positionV>
                <wp:extent cx="5846445" cy="635"/>
                <wp:effectExtent l="6350" t="5080" r="5080" b="13335"/>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644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7.75pt;margin-top:10.9pt;width:460.35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"/>
            </w:pict>
          </mc:Fallback>
        </mc:AlternateContent>
      </w:r>
    </w:p>
    <w:p w:rsidR="00CF6B0A" w:rsidRPr="00DD3A58" w:rsidRDefault="00CF6B0A" w:rsidP="00D76E3F">
      <w:pPr>
        <w:tabs>
          <w:tab w:val="left" w:pos="7605"/>
        </w:tabs>
        <w:spacing w:before="0" w:beforeAutospacing="0" w:after="0" w:afterAutospacing="0" w:line="240" w:lineRule="auto"/>
        <w:jc w:val="center"/>
        <w:rPr>
          <w:rFonts w:ascii="Myriad Pro Light" w:hAnsi="Myriad Pro Light" w:cs="Calibri"/>
          <w:sz w:val="34"/>
          <w:szCs w:val="34"/>
        </w:rPr>
      </w:pPr>
      <w:r w:rsidRPr="00DD3A58">
        <w:rPr>
          <w:rFonts w:ascii="Myriad Pro Light" w:hAnsi="Myriad Pro Light" w:cs="Calibri"/>
          <w:sz w:val="34"/>
          <w:szCs w:val="34"/>
        </w:rPr>
        <w:t xml:space="preserve">Listing </w:t>
      </w:r>
      <w:r w:rsidR="00941527" w:rsidRPr="00DD3A58">
        <w:rPr>
          <w:rFonts w:ascii="Myriad Pro Light" w:hAnsi="Myriad Pro Light" w:cs="Calibri"/>
          <w:sz w:val="34"/>
          <w:szCs w:val="34"/>
        </w:rPr>
        <w:t>Requirements</w:t>
      </w:r>
    </w:p>
    <w:p w:rsidR="008C64B4" w:rsidRPr="00DD3A58" w:rsidRDefault="004C079A" w:rsidP="00D76E3F">
      <w:pPr>
        <w:tabs>
          <w:tab w:val="left" w:pos="7605"/>
        </w:tabs>
        <w:spacing w:before="0" w:beforeAutospacing="0" w:after="0" w:afterAutospacing="0" w:line="240" w:lineRule="auto"/>
        <w:jc w:val="center"/>
        <w:rPr>
          <w:rFonts w:ascii="Myriad Pro Light" w:hAnsi="Myriad Pro Light" w:cs="Calibri"/>
          <w:sz w:val="34"/>
          <w:szCs w:val="34"/>
        </w:rPr>
      </w:pPr>
      <w:r w:rsidRPr="00DD3A58">
        <w:rPr>
          <w:rFonts w:ascii="Myriad Pro Light" w:hAnsi="Myriad Pro Light" w:cs="Calibri"/>
          <w:sz w:val="34"/>
          <w:szCs w:val="34"/>
        </w:rPr>
        <w:t>Secondary Listing</w:t>
      </w:r>
      <w:r w:rsidR="00A76788" w:rsidRPr="00DD3A58">
        <w:rPr>
          <w:rFonts w:ascii="Myriad Pro Light" w:hAnsi="Myriad Pro Light" w:cs="Calibri"/>
          <w:sz w:val="34"/>
          <w:szCs w:val="34"/>
        </w:rPr>
        <w:t>- Exclusively Listed on Regional Stock Exchange</w:t>
      </w:r>
    </w:p>
    <w:p w:rsidR="00F125B2" w:rsidRPr="00DD3A58" w:rsidRDefault="00A55036" w:rsidP="009C2595">
      <w:pPr>
        <w:tabs>
          <w:tab w:val="left" w:pos="7605"/>
        </w:tabs>
        <w:spacing w:line="240" w:lineRule="auto"/>
        <w:rPr>
          <w:rFonts w:ascii="Myriad Pro Light" w:hAnsi="Myriad Pro Light" w:cs="Calibri"/>
          <w:b/>
          <w:sz w:val="36"/>
          <w:szCs w:val="36"/>
        </w:rPr>
      </w:pPr>
      <w:r>
        <w:rPr>
          <w:rFonts w:ascii="Myriad Pro Light" w:hAnsi="Myriad Pro Light" w:cs="Calibri"/>
          <w:noProof/>
          <w:sz w:val="60"/>
          <w:szCs w:val="60"/>
          <w:lang w:val="en-IN" w:eastAsia="en-IN"/>
        </w:rPr>
        <mc:AlternateContent>
          <mc:Choice Requires="wps">
            <w:drawing>
              <wp:anchor distT="0" distB="0" distL="114300" distR="114300" simplePos="0" relativeHeight="251658240" behindDoc="0" locked="0" layoutInCell="1" allowOverlap="1">
                <wp:simplePos x="0" y="0"/>
                <wp:positionH relativeFrom="column">
                  <wp:posOffset>-41275</wp:posOffset>
                </wp:positionH>
                <wp:positionV relativeFrom="paragraph">
                  <wp:posOffset>223520</wp:posOffset>
                </wp:positionV>
                <wp:extent cx="5922645" cy="635"/>
                <wp:effectExtent l="6350" t="13970" r="5080" b="1397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264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3.25pt;margin-top:17.6pt;width:466.3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"/>
            </w:pict>
          </mc:Fallback>
        </mc:AlternateContent>
      </w:r>
      <w:r w:rsidR="004C079A" w:rsidRPr="00DD3A58">
        <w:rPr>
          <w:rFonts w:ascii="Myriad Pro Light" w:hAnsi="Myriad Pro Light" w:cs="Calibri"/>
          <w:b/>
          <w:sz w:val="36"/>
          <w:szCs w:val="36"/>
        </w:rPr>
        <w:br w:type="page"/>
      </w:r>
      <w:r w:rsidR="00287EA2">
        <w:rPr>
          <w:rFonts w:ascii="Myriad Pro Light" w:hAnsi="Myriad Pro Light" w:cs="Calibri"/>
          <w:b/>
          <w:sz w:val="36"/>
          <w:szCs w:val="36"/>
        </w:rPr>
        <w:lastRenderedPageBreak/>
        <w:t xml:space="preserve">Mandatory </w:t>
      </w:r>
      <w:r w:rsidR="00CA4444" w:rsidRPr="00DD3A58">
        <w:rPr>
          <w:rFonts w:ascii="Myriad Pro Light" w:hAnsi="Myriad Pro Light" w:cs="Calibri"/>
          <w:b/>
          <w:sz w:val="36"/>
          <w:szCs w:val="36"/>
        </w:rPr>
        <w:t xml:space="preserve">Criteria for Secondary </w:t>
      </w:r>
      <w:r w:rsidR="00941527" w:rsidRPr="00DD3A58">
        <w:rPr>
          <w:rFonts w:ascii="Myriad Pro Light" w:hAnsi="Myriad Pro Light" w:cs="Calibri"/>
          <w:b/>
          <w:sz w:val="36"/>
          <w:szCs w:val="36"/>
        </w:rPr>
        <w:t>Listing</w:t>
      </w:r>
    </w:p>
    <w:p w:rsidR="00A86B3C" w:rsidRDefault="00B2066E" w:rsidP="00A86B3C">
      <w:pPr>
        <w:pStyle w:val="ListParagraph"/>
        <w:numPr>
          <w:ilvl w:val="0"/>
          <w:numId w:val="6"/>
        </w:numPr>
        <w:spacing w:after="200" w:line="360" w:lineRule="auto"/>
        <w:jc w:val="both"/>
        <w:rPr>
          <w:rFonts w:ascii="Myriad Pro Light" w:hAnsi="Myriad Pro Light"/>
          <w:color w:val="auto"/>
          <w:sz w:val="22"/>
          <w:szCs w:val="22"/>
        </w:rPr>
      </w:pPr>
      <w:r w:rsidRPr="00B2066E">
        <w:rPr>
          <w:rFonts w:ascii="Myriad Pro Light" w:hAnsi="Myriad Pro Light"/>
          <w:color w:val="auto"/>
          <w:sz w:val="22"/>
          <w:szCs w:val="22"/>
        </w:rPr>
        <w:t xml:space="preserve">The applicant Company whose securities that are proposed for secondary listing should have been exclusively listed companies of Regional/De-recognized/Nonoperational/Exited Stock Exchanges and must be present on dissemination board </w:t>
      </w:r>
      <w:r w:rsidR="00122ECD">
        <w:rPr>
          <w:rFonts w:ascii="Myriad Pro Light" w:hAnsi="Myriad Pro Light"/>
          <w:color w:val="auto"/>
          <w:sz w:val="22"/>
          <w:szCs w:val="22"/>
        </w:rPr>
        <w:t>as on date of application</w:t>
      </w:r>
      <w:r w:rsidRPr="00B2066E">
        <w:rPr>
          <w:rFonts w:ascii="Myriad Pro Light" w:hAnsi="Myriad Pro Light"/>
          <w:color w:val="auto"/>
          <w:sz w:val="22"/>
          <w:szCs w:val="22"/>
        </w:rPr>
        <w:t>.</w:t>
      </w:r>
    </w:p>
    <w:p w:rsidR="00A86B3C" w:rsidRDefault="00A86B3C" w:rsidP="00A86B3C">
      <w:pPr>
        <w:pStyle w:val="ListParagraph"/>
        <w:spacing w:after="200" w:line="360" w:lineRule="auto"/>
        <w:jc w:val="both"/>
        <w:rPr>
          <w:rFonts w:ascii="Myriad Pro Light" w:hAnsi="Myriad Pro Light"/>
          <w:color w:val="auto"/>
          <w:sz w:val="22"/>
          <w:szCs w:val="22"/>
        </w:rPr>
      </w:pPr>
    </w:p>
    <w:p w:rsidR="00A86B3C" w:rsidRDefault="00A86B3C" w:rsidP="00A86B3C">
      <w:pPr>
        <w:pStyle w:val="ListParagraph"/>
        <w:numPr>
          <w:ilvl w:val="0"/>
          <w:numId w:val="6"/>
        </w:numPr>
        <w:spacing w:after="200" w:line="360" w:lineRule="auto"/>
        <w:jc w:val="both"/>
        <w:rPr>
          <w:rFonts w:ascii="Myriad Pro Light" w:hAnsi="Myriad Pro Light"/>
          <w:color w:val="auto"/>
          <w:sz w:val="22"/>
          <w:szCs w:val="22"/>
        </w:rPr>
      </w:pPr>
      <w:r w:rsidRPr="00A86B3C">
        <w:rPr>
          <w:rFonts w:ascii="Myriad Pro Light" w:hAnsi="Myriad Pro Light"/>
          <w:color w:val="auto"/>
          <w:sz w:val="22"/>
          <w:szCs w:val="22"/>
        </w:rPr>
        <w:t xml:space="preserve">The applicant Company shall have minimum issued and paid-up equity capital of </w:t>
      </w:r>
      <w:proofErr w:type="spellStart"/>
      <w:r w:rsidRPr="00A86B3C">
        <w:rPr>
          <w:rFonts w:ascii="Myriad Pro Light" w:hAnsi="Myriad Pro Light"/>
          <w:color w:val="auto"/>
          <w:sz w:val="22"/>
          <w:szCs w:val="22"/>
        </w:rPr>
        <w:t>Rs</w:t>
      </w:r>
      <w:proofErr w:type="spellEnd"/>
      <w:r w:rsidRPr="00A86B3C">
        <w:rPr>
          <w:rFonts w:ascii="Myriad Pro Light" w:hAnsi="Myriad Pro Light"/>
          <w:color w:val="auto"/>
          <w:sz w:val="22"/>
          <w:szCs w:val="22"/>
        </w:rPr>
        <w:t xml:space="preserve">. 3 crore. However in case of NBFC company the minimum issued and paid-up equity capital of </w:t>
      </w:r>
      <w:proofErr w:type="spellStart"/>
      <w:r w:rsidRPr="00A86B3C">
        <w:rPr>
          <w:rFonts w:ascii="Myriad Pro Light" w:hAnsi="Myriad Pro Light"/>
          <w:color w:val="auto"/>
          <w:sz w:val="22"/>
          <w:szCs w:val="22"/>
        </w:rPr>
        <w:t>Rs</w:t>
      </w:r>
      <w:proofErr w:type="spellEnd"/>
      <w:r w:rsidRPr="00A86B3C">
        <w:rPr>
          <w:rFonts w:ascii="Myriad Pro Light" w:hAnsi="Myriad Pro Light"/>
          <w:color w:val="auto"/>
          <w:sz w:val="22"/>
          <w:szCs w:val="22"/>
        </w:rPr>
        <w:t xml:space="preserve">. </w:t>
      </w:r>
      <w:r w:rsidR="002C5E4D">
        <w:rPr>
          <w:rFonts w:ascii="Myriad Pro Light" w:hAnsi="Myriad Pro Light"/>
          <w:color w:val="auto"/>
          <w:sz w:val="22"/>
          <w:szCs w:val="22"/>
        </w:rPr>
        <w:t>5</w:t>
      </w:r>
      <w:r w:rsidRPr="00A86B3C">
        <w:rPr>
          <w:rFonts w:ascii="Myriad Pro Light" w:hAnsi="Myriad Pro Light"/>
          <w:color w:val="auto"/>
          <w:sz w:val="22"/>
          <w:szCs w:val="22"/>
        </w:rPr>
        <w:t xml:space="preserve"> crore is required.</w:t>
      </w:r>
    </w:p>
    <w:p w:rsidR="00A86B3C" w:rsidRDefault="00A86B3C" w:rsidP="00A86B3C">
      <w:pPr>
        <w:pStyle w:val="ListParagraph"/>
      </w:pPr>
    </w:p>
    <w:p w:rsidR="00A86B3C" w:rsidRPr="00A86B3C" w:rsidRDefault="00A86B3C" w:rsidP="00A86B3C">
      <w:pPr>
        <w:pStyle w:val="ListParagraph"/>
        <w:numPr>
          <w:ilvl w:val="0"/>
          <w:numId w:val="6"/>
        </w:numPr>
        <w:spacing w:line="360" w:lineRule="auto"/>
        <w:jc w:val="both"/>
        <w:rPr>
          <w:rFonts w:ascii="Myriad Pro Light" w:hAnsi="Myriad Pro Light" w:cs="Calibri"/>
          <w:color w:val="auto"/>
          <w:sz w:val="22"/>
          <w:szCs w:val="22"/>
        </w:rPr>
      </w:pPr>
      <w:r w:rsidRPr="00A86B3C">
        <w:rPr>
          <w:rFonts w:ascii="Myriad Pro Light" w:hAnsi="Myriad Pro Light" w:cs="Calibri"/>
          <w:color w:val="auto"/>
          <w:sz w:val="22"/>
          <w:szCs w:val="22"/>
        </w:rPr>
        <w:t xml:space="preserve">The net worth of the applicant Company as on date of application shall be at least </w:t>
      </w:r>
      <w:proofErr w:type="spellStart"/>
      <w:r w:rsidRPr="00A86B3C">
        <w:rPr>
          <w:rFonts w:ascii="Myriad Pro Light" w:hAnsi="Myriad Pro Light" w:cs="Calibri"/>
          <w:color w:val="auto"/>
          <w:sz w:val="22"/>
          <w:szCs w:val="22"/>
        </w:rPr>
        <w:t>Rs</w:t>
      </w:r>
      <w:proofErr w:type="spellEnd"/>
      <w:r w:rsidRPr="00A86B3C">
        <w:rPr>
          <w:rFonts w:ascii="Myriad Pro Light" w:hAnsi="Myriad Pro Light" w:cs="Calibri"/>
          <w:color w:val="auto"/>
          <w:sz w:val="22"/>
          <w:szCs w:val="22"/>
        </w:rPr>
        <w:t xml:space="preserve">. 3 crore. However in case of NBFC company the net worth of </w:t>
      </w:r>
      <w:proofErr w:type="spellStart"/>
      <w:r w:rsidRPr="00A86B3C">
        <w:rPr>
          <w:rFonts w:ascii="Myriad Pro Light" w:hAnsi="Myriad Pro Light" w:cs="Calibri"/>
          <w:color w:val="auto"/>
          <w:sz w:val="22"/>
          <w:szCs w:val="22"/>
        </w:rPr>
        <w:t>Rs</w:t>
      </w:r>
      <w:proofErr w:type="spellEnd"/>
      <w:r w:rsidRPr="00A86B3C">
        <w:rPr>
          <w:rFonts w:ascii="Myriad Pro Light" w:hAnsi="Myriad Pro Light" w:cs="Calibri"/>
          <w:color w:val="auto"/>
          <w:sz w:val="22"/>
          <w:szCs w:val="22"/>
        </w:rPr>
        <w:t xml:space="preserve">. </w:t>
      </w:r>
      <w:r w:rsidR="002C5E4D">
        <w:rPr>
          <w:rFonts w:ascii="Myriad Pro Light" w:hAnsi="Myriad Pro Light" w:cs="Calibri"/>
          <w:color w:val="auto"/>
          <w:sz w:val="22"/>
          <w:szCs w:val="22"/>
        </w:rPr>
        <w:t>5</w:t>
      </w:r>
      <w:r w:rsidRPr="00A86B3C">
        <w:rPr>
          <w:rFonts w:ascii="Myriad Pro Light" w:hAnsi="Myriad Pro Light" w:cs="Calibri"/>
          <w:color w:val="auto"/>
          <w:sz w:val="22"/>
          <w:szCs w:val="22"/>
        </w:rPr>
        <w:t xml:space="preserve"> crore is required.</w:t>
      </w:r>
    </w:p>
    <w:p w:rsidR="009531D7" w:rsidRPr="00DD3A58" w:rsidRDefault="009531D7" w:rsidP="009531D7">
      <w:pPr>
        <w:pStyle w:val="ListParagraph"/>
        <w:spacing w:after="200" w:line="360" w:lineRule="auto"/>
        <w:ind w:left="0"/>
        <w:jc w:val="both"/>
        <w:rPr>
          <w:rFonts w:ascii="Myriad Pro Light" w:hAnsi="Myriad Pro Light" w:cs="Calibri"/>
          <w:color w:val="auto"/>
          <w:sz w:val="22"/>
          <w:szCs w:val="22"/>
        </w:rPr>
      </w:pPr>
    </w:p>
    <w:p w:rsidR="000C2308" w:rsidRPr="00DD3A58" w:rsidRDefault="000C2308" w:rsidP="006B3B82">
      <w:pPr>
        <w:pStyle w:val="ListParagraph"/>
        <w:numPr>
          <w:ilvl w:val="0"/>
          <w:numId w:val="6"/>
        </w:numPr>
        <w:spacing w:line="360" w:lineRule="auto"/>
        <w:jc w:val="both"/>
        <w:rPr>
          <w:rFonts w:ascii="Myriad Pro Light" w:hAnsi="Myriad Pro Light" w:cs="Calibri"/>
          <w:color w:val="auto"/>
          <w:sz w:val="22"/>
          <w:szCs w:val="22"/>
        </w:rPr>
      </w:pPr>
      <w:r w:rsidRPr="00DD3A58">
        <w:rPr>
          <w:rFonts w:ascii="Myriad Pro Light" w:hAnsi="Myriad Pro Light" w:cs="Calibri"/>
          <w:color w:val="auto"/>
          <w:sz w:val="22"/>
          <w:szCs w:val="22"/>
        </w:rPr>
        <w:t>The applicant Company shall inter-alia comply with the following:</w:t>
      </w:r>
    </w:p>
    <w:p w:rsidR="000C2308" w:rsidRPr="00DD3A58" w:rsidRDefault="000C2308" w:rsidP="006B3B82">
      <w:pPr>
        <w:pStyle w:val="ListParagraph"/>
        <w:numPr>
          <w:ilvl w:val="0"/>
          <w:numId w:val="8"/>
        </w:numPr>
        <w:spacing w:line="360" w:lineRule="auto"/>
        <w:jc w:val="both"/>
        <w:rPr>
          <w:rFonts w:ascii="Myriad Pro Light" w:hAnsi="Myriad Pro Light" w:cs="Calibri"/>
          <w:color w:val="auto"/>
          <w:sz w:val="22"/>
          <w:szCs w:val="22"/>
        </w:rPr>
      </w:pPr>
      <w:r w:rsidRPr="00DD3A58">
        <w:rPr>
          <w:rFonts w:ascii="Myriad Pro Light" w:hAnsi="Myriad Pro Light" w:cs="Calibri"/>
          <w:color w:val="auto"/>
          <w:sz w:val="22"/>
          <w:szCs w:val="22"/>
        </w:rPr>
        <w:t>Companies Act, 1956/2013</w:t>
      </w:r>
    </w:p>
    <w:p w:rsidR="000C2308" w:rsidRPr="00DD3A58" w:rsidRDefault="000C2308" w:rsidP="006B3B82">
      <w:pPr>
        <w:pStyle w:val="ListParagraph"/>
        <w:numPr>
          <w:ilvl w:val="0"/>
          <w:numId w:val="8"/>
        </w:numPr>
        <w:spacing w:line="360" w:lineRule="auto"/>
        <w:jc w:val="both"/>
        <w:rPr>
          <w:rFonts w:ascii="Myriad Pro Light" w:hAnsi="Myriad Pro Light" w:cs="Calibri"/>
          <w:color w:val="auto"/>
          <w:sz w:val="22"/>
          <w:szCs w:val="22"/>
        </w:rPr>
      </w:pPr>
      <w:r w:rsidRPr="00DD3A58">
        <w:rPr>
          <w:rFonts w:ascii="Myriad Pro Light" w:hAnsi="Myriad Pro Light" w:cs="Calibri"/>
          <w:color w:val="auto"/>
          <w:sz w:val="22"/>
          <w:szCs w:val="22"/>
        </w:rPr>
        <w:t>Securities Exchange Board of India Act, 1992</w:t>
      </w:r>
    </w:p>
    <w:p w:rsidR="000C2308" w:rsidRPr="00DD3A58" w:rsidRDefault="000C2308" w:rsidP="006B3B82">
      <w:pPr>
        <w:pStyle w:val="ListParagraph"/>
        <w:numPr>
          <w:ilvl w:val="0"/>
          <w:numId w:val="8"/>
        </w:numPr>
        <w:spacing w:line="360" w:lineRule="auto"/>
        <w:jc w:val="both"/>
        <w:rPr>
          <w:rFonts w:ascii="Myriad Pro Light" w:hAnsi="Myriad Pro Light" w:cs="Calibri"/>
          <w:color w:val="auto"/>
          <w:sz w:val="22"/>
          <w:szCs w:val="22"/>
        </w:rPr>
      </w:pPr>
      <w:r w:rsidRPr="00DD3A58">
        <w:rPr>
          <w:rFonts w:ascii="Myriad Pro Light" w:hAnsi="Myriad Pro Light" w:cs="Calibri"/>
          <w:color w:val="auto"/>
          <w:sz w:val="22"/>
          <w:szCs w:val="22"/>
        </w:rPr>
        <w:t>Securities Contracts (Regulations) Act, 1956</w:t>
      </w:r>
    </w:p>
    <w:p w:rsidR="000C2308" w:rsidRPr="00DD3A58" w:rsidRDefault="000C2308" w:rsidP="006B3B82">
      <w:pPr>
        <w:pStyle w:val="ListParagraph"/>
        <w:numPr>
          <w:ilvl w:val="0"/>
          <w:numId w:val="8"/>
        </w:numPr>
        <w:spacing w:line="360" w:lineRule="auto"/>
        <w:jc w:val="both"/>
        <w:rPr>
          <w:rFonts w:ascii="Myriad Pro Light" w:hAnsi="Myriad Pro Light" w:cs="Calibri"/>
          <w:color w:val="auto"/>
          <w:sz w:val="22"/>
          <w:szCs w:val="22"/>
        </w:rPr>
      </w:pPr>
      <w:r w:rsidRPr="00DD3A58">
        <w:rPr>
          <w:rFonts w:ascii="Myriad Pro Light" w:hAnsi="Myriad Pro Light" w:cs="Calibri"/>
          <w:color w:val="auto"/>
          <w:sz w:val="22"/>
          <w:szCs w:val="22"/>
        </w:rPr>
        <w:t>Securities Contracts (Regulations) Rules, 1957</w:t>
      </w:r>
    </w:p>
    <w:p w:rsidR="000C2308" w:rsidRPr="00DD3A58" w:rsidRDefault="000C2308" w:rsidP="006B3B82">
      <w:pPr>
        <w:pStyle w:val="ListParagraph"/>
        <w:numPr>
          <w:ilvl w:val="0"/>
          <w:numId w:val="8"/>
        </w:numPr>
        <w:spacing w:line="360" w:lineRule="auto"/>
        <w:jc w:val="both"/>
        <w:rPr>
          <w:rFonts w:ascii="Myriad Pro Light" w:hAnsi="Myriad Pro Light" w:cs="Calibri"/>
          <w:color w:val="auto"/>
          <w:sz w:val="22"/>
          <w:szCs w:val="22"/>
        </w:rPr>
      </w:pPr>
      <w:r w:rsidRPr="00DD3A58">
        <w:rPr>
          <w:rFonts w:ascii="Myriad Pro Light" w:hAnsi="Myriad Pro Light" w:cs="Calibri"/>
          <w:color w:val="auto"/>
          <w:sz w:val="22"/>
          <w:szCs w:val="22"/>
        </w:rPr>
        <w:t xml:space="preserve">Securities and Exchange Board Of India (Issue Of Capital And Disclosure Requirements) Regulations, 2009 </w:t>
      </w:r>
    </w:p>
    <w:p w:rsidR="000C2308" w:rsidRPr="00DD3A58" w:rsidRDefault="000C2308" w:rsidP="006B3B82">
      <w:pPr>
        <w:pStyle w:val="ListParagraph"/>
        <w:numPr>
          <w:ilvl w:val="0"/>
          <w:numId w:val="8"/>
        </w:numPr>
        <w:spacing w:line="360" w:lineRule="auto"/>
        <w:jc w:val="both"/>
        <w:rPr>
          <w:rFonts w:ascii="Myriad Pro Light" w:hAnsi="Myriad Pro Light" w:cs="Calibri"/>
          <w:color w:val="auto"/>
          <w:sz w:val="22"/>
          <w:szCs w:val="22"/>
        </w:rPr>
      </w:pPr>
      <w:r w:rsidRPr="00DD3A58">
        <w:rPr>
          <w:rFonts w:ascii="Myriad Pro Light" w:hAnsi="Myriad Pro Light" w:cs="Calibri"/>
          <w:color w:val="auto"/>
          <w:sz w:val="22"/>
          <w:szCs w:val="22"/>
        </w:rPr>
        <w:t>Any other guidelines, circulars, regulations issued by any regulatory authority from time to time.</w:t>
      </w:r>
    </w:p>
    <w:p w:rsidR="000C2308" w:rsidRPr="00DD3A58" w:rsidRDefault="000C2308" w:rsidP="000C2308">
      <w:pPr>
        <w:pStyle w:val="ListParagraph"/>
        <w:spacing w:line="360" w:lineRule="auto"/>
        <w:ind w:left="1440"/>
        <w:jc w:val="both"/>
        <w:rPr>
          <w:rFonts w:ascii="Myriad Pro Light" w:hAnsi="Myriad Pro Light" w:cs="Calibri"/>
          <w:color w:val="auto"/>
          <w:sz w:val="22"/>
          <w:szCs w:val="22"/>
        </w:rPr>
      </w:pPr>
    </w:p>
    <w:p w:rsidR="00687CBE" w:rsidRPr="00DD3A58" w:rsidRDefault="000C2308" w:rsidP="006B3B82">
      <w:pPr>
        <w:pStyle w:val="ListParagraph"/>
        <w:numPr>
          <w:ilvl w:val="0"/>
          <w:numId w:val="6"/>
        </w:numPr>
        <w:spacing w:before="100" w:beforeAutospacing="1" w:line="360" w:lineRule="auto"/>
        <w:jc w:val="both"/>
        <w:rPr>
          <w:rFonts w:ascii="Myriad Pro Light" w:hAnsi="Myriad Pro Light"/>
          <w:color w:val="auto"/>
        </w:rPr>
      </w:pPr>
      <w:r w:rsidRPr="00DD3A58">
        <w:rPr>
          <w:rFonts w:ascii="Myriad Pro Light" w:hAnsi="Myriad Pro Light"/>
          <w:color w:val="auto"/>
          <w:sz w:val="22"/>
          <w:szCs w:val="22"/>
        </w:rPr>
        <w:t xml:space="preserve">The applicant Company shall have </w:t>
      </w:r>
      <w:r w:rsidR="007038DA">
        <w:rPr>
          <w:rFonts w:ascii="Myriad Pro Light" w:hAnsi="Myriad Pro Light"/>
          <w:color w:val="auto"/>
          <w:sz w:val="22"/>
          <w:szCs w:val="22"/>
        </w:rPr>
        <w:t>distributable</w:t>
      </w:r>
      <w:r w:rsidRPr="00DD3A58">
        <w:rPr>
          <w:rFonts w:ascii="Myriad Pro Light" w:hAnsi="Myriad Pro Light"/>
          <w:color w:val="auto"/>
          <w:sz w:val="22"/>
          <w:szCs w:val="22"/>
        </w:rPr>
        <w:t xml:space="preserve"> profits </w:t>
      </w:r>
      <w:r w:rsidR="007038DA">
        <w:rPr>
          <w:rFonts w:ascii="Myriad Pro Light" w:hAnsi="Myriad Pro Light"/>
          <w:color w:val="auto"/>
          <w:sz w:val="22"/>
          <w:szCs w:val="22"/>
        </w:rPr>
        <w:t>in</w:t>
      </w:r>
      <w:r w:rsidRPr="00DD3A58">
        <w:rPr>
          <w:rFonts w:ascii="Myriad Pro Light" w:hAnsi="Myriad Pro Light"/>
          <w:color w:val="auto"/>
          <w:sz w:val="22"/>
          <w:szCs w:val="22"/>
        </w:rPr>
        <w:t xml:space="preserve"> at least one out of the immediately preceding three</w:t>
      </w:r>
      <w:r w:rsidR="00F35001">
        <w:rPr>
          <w:rFonts w:ascii="Myriad Pro Light" w:hAnsi="Myriad Pro Light"/>
          <w:color w:val="auto"/>
          <w:sz w:val="22"/>
          <w:szCs w:val="22"/>
        </w:rPr>
        <w:t xml:space="preserve"> financial</w:t>
      </w:r>
      <w:r w:rsidRPr="00DD3A58">
        <w:rPr>
          <w:rFonts w:ascii="Myriad Pro Light" w:hAnsi="Myriad Pro Light"/>
          <w:color w:val="auto"/>
          <w:sz w:val="22"/>
          <w:szCs w:val="22"/>
        </w:rPr>
        <w:t xml:space="preserve"> years</w:t>
      </w:r>
      <w:r w:rsidR="00691408">
        <w:rPr>
          <w:rFonts w:ascii="Myriad Pro Light" w:hAnsi="Myriad Pro Light"/>
          <w:color w:val="auto"/>
          <w:sz w:val="22"/>
          <w:szCs w:val="22"/>
        </w:rPr>
        <w:t xml:space="preserve"> (profit </w:t>
      </w:r>
      <w:r w:rsidR="007038DA">
        <w:rPr>
          <w:rFonts w:ascii="Myriad Pro Light" w:hAnsi="Myriad Pro Light"/>
          <w:color w:val="auto"/>
          <w:sz w:val="22"/>
          <w:szCs w:val="22"/>
        </w:rPr>
        <w:t>shall be computed as per Section 123 of Companies Act 2013</w:t>
      </w:r>
      <w:r w:rsidR="00691408">
        <w:rPr>
          <w:rFonts w:ascii="Myriad Pro Light" w:hAnsi="Myriad Pro Light"/>
          <w:color w:val="auto"/>
          <w:sz w:val="22"/>
          <w:szCs w:val="22"/>
        </w:rPr>
        <w:t>)</w:t>
      </w:r>
      <w:r w:rsidR="00687CBE" w:rsidRPr="00DD3A58">
        <w:rPr>
          <w:rFonts w:ascii="Myriad Pro Light" w:hAnsi="Myriad Pro Light"/>
          <w:color w:val="auto"/>
        </w:rPr>
        <w:t>.</w:t>
      </w:r>
    </w:p>
    <w:p w:rsidR="00C93489" w:rsidRPr="00DD3A58" w:rsidRDefault="00C93489" w:rsidP="000C2308">
      <w:pPr>
        <w:pStyle w:val="contenttext"/>
        <w:spacing w:beforeAutospacing="0" w:after="240" w:afterAutospacing="0"/>
        <w:jc w:val="both"/>
        <w:rPr>
          <w:rFonts w:ascii="Myriad Pro Light" w:hAnsi="Myriad Pro Light"/>
          <w:sz w:val="22"/>
          <w:szCs w:val="22"/>
        </w:rPr>
      </w:pPr>
    </w:p>
    <w:p w:rsidR="009D3A1A" w:rsidRPr="00DD3A58" w:rsidRDefault="00163BF5" w:rsidP="003B4577">
      <w:pPr>
        <w:tabs>
          <w:tab w:val="left" w:pos="900"/>
          <w:tab w:val="left" w:pos="9071"/>
        </w:tabs>
        <w:spacing w:line="240" w:lineRule="auto"/>
        <w:ind w:right="-19"/>
        <w:jc w:val="both"/>
        <w:rPr>
          <w:rFonts w:ascii="Myriad Pro Light" w:hAnsi="Myriad Pro Light" w:cs="Calibri"/>
          <w:b/>
        </w:rPr>
      </w:pPr>
      <w:r w:rsidRPr="00DD3A58">
        <w:rPr>
          <w:rFonts w:ascii="Myriad Pro Light" w:hAnsi="Myriad Pro Light" w:cs="Calibri"/>
          <w:b/>
        </w:rPr>
        <w:t xml:space="preserve">Disclaimer: </w:t>
      </w:r>
      <w:r w:rsidR="0027317A" w:rsidRPr="00DD3A58">
        <w:rPr>
          <w:rFonts w:ascii="Myriad Pro Light" w:hAnsi="Myriad Pro Light" w:cs="Calibri"/>
        </w:rPr>
        <w:t>Over and Above the criteria</w:t>
      </w:r>
      <w:r w:rsidRPr="00DD3A58">
        <w:rPr>
          <w:rFonts w:ascii="Myriad Pro Light" w:hAnsi="Myriad Pro Light" w:cs="Calibri"/>
        </w:rPr>
        <w:t xml:space="preserve">, the Exchange may use its discretion for Listing of Securities of the Issuer(s). Further, the Exchange strictly reserves its rights for grant of approvals.       </w:t>
      </w:r>
    </w:p>
    <w:p w:rsidR="00F125B2" w:rsidRPr="00DD3A58" w:rsidRDefault="00E25055" w:rsidP="00D336C3">
      <w:pPr>
        <w:tabs>
          <w:tab w:val="left" w:pos="900"/>
        </w:tabs>
        <w:spacing w:line="240" w:lineRule="auto"/>
        <w:ind w:right="432"/>
        <w:rPr>
          <w:rFonts w:ascii="Myriad Pro Light" w:hAnsi="Myriad Pro Light" w:cs="Calibri"/>
          <w:b/>
          <w:sz w:val="36"/>
          <w:szCs w:val="36"/>
        </w:rPr>
      </w:pPr>
      <w:r w:rsidRPr="00DD3A58">
        <w:rPr>
          <w:rFonts w:cs="Calibri"/>
          <w:b/>
        </w:rPr>
        <w:br w:type="page"/>
      </w:r>
      <w:r w:rsidR="00F125B2" w:rsidRPr="00DD3A58">
        <w:rPr>
          <w:rFonts w:ascii="Myriad Pro Light" w:hAnsi="Myriad Pro Light" w:cs="Calibri"/>
          <w:b/>
          <w:sz w:val="36"/>
          <w:szCs w:val="36"/>
        </w:rPr>
        <w:lastRenderedPageBreak/>
        <w:t>Guidance Note</w:t>
      </w:r>
    </w:p>
    <w:p w:rsidR="00924BA8" w:rsidRPr="00DD3A58" w:rsidRDefault="00924BA8" w:rsidP="007D3102">
      <w:pPr>
        <w:tabs>
          <w:tab w:val="left" w:pos="900"/>
        </w:tabs>
        <w:spacing w:before="120" w:beforeAutospacing="0" w:after="240" w:afterAutospacing="0" w:line="240" w:lineRule="auto"/>
        <w:ind w:right="432"/>
        <w:jc w:val="both"/>
        <w:rPr>
          <w:rFonts w:ascii="Myriad Pro Light" w:hAnsi="Myriad Pro Light" w:cs="Calibri"/>
          <w:b/>
        </w:rPr>
      </w:pPr>
      <w:r w:rsidRPr="00DD3A58">
        <w:rPr>
          <w:rFonts w:ascii="Myriad Pro Light" w:hAnsi="Myriad Pro Light" w:cs="Calibri"/>
          <w:b/>
        </w:rPr>
        <w:t xml:space="preserve">Listing </w:t>
      </w:r>
      <w:r w:rsidR="00E25055" w:rsidRPr="00DD3A58">
        <w:rPr>
          <w:rFonts w:ascii="Myriad Pro Light" w:hAnsi="Myriad Pro Light" w:cs="Calibri"/>
          <w:b/>
        </w:rPr>
        <w:t>Requirement</w:t>
      </w:r>
      <w:r w:rsidRPr="00DD3A58">
        <w:rPr>
          <w:rFonts w:ascii="Myriad Pro Light" w:hAnsi="Myriad Pro Light" w:cs="Calibri"/>
          <w:b/>
        </w:rPr>
        <w:t xml:space="preserve"> for </w:t>
      </w:r>
      <w:r w:rsidR="003E571D" w:rsidRPr="00DD3A58">
        <w:rPr>
          <w:rFonts w:ascii="Myriad Pro Light" w:hAnsi="Myriad Pro Light" w:cs="Calibri"/>
          <w:b/>
        </w:rPr>
        <w:t>Secondary Listing</w:t>
      </w:r>
      <w:r w:rsidRPr="00DD3A58">
        <w:rPr>
          <w:rFonts w:ascii="Myriad Pro Light" w:hAnsi="Myriad Pro Light" w:cs="Calibri"/>
          <w:b/>
        </w:rPr>
        <w:t xml:space="preserve"> has been divided in the following parts:</w:t>
      </w:r>
    </w:p>
    <w:p w:rsidR="00E25055" w:rsidRPr="00DD3A58" w:rsidRDefault="00E25055" w:rsidP="00D17DFA">
      <w:pPr>
        <w:numPr>
          <w:ilvl w:val="0"/>
          <w:numId w:val="1"/>
        </w:numPr>
        <w:tabs>
          <w:tab w:val="left" w:pos="360"/>
        </w:tabs>
        <w:spacing w:before="120" w:beforeAutospacing="0" w:after="0" w:afterAutospacing="0" w:line="240" w:lineRule="auto"/>
        <w:ind w:left="360" w:right="432"/>
        <w:jc w:val="both"/>
        <w:rPr>
          <w:rFonts w:ascii="Myriad Pro Light" w:hAnsi="Myriad Pro Light" w:cs="Calibri"/>
        </w:rPr>
      </w:pPr>
      <w:r w:rsidRPr="00DD3A58">
        <w:rPr>
          <w:rFonts w:ascii="Myriad Pro Light" w:hAnsi="Myriad Pro Light" w:cs="Calibri"/>
        </w:rPr>
        <w:t>Checklist and documents required for secondary listing.</w:t>
      </w:r>
    </w:p>
    <w:p w:rsidR="00924BA8" w:rsidRPr="00DD3A58" w:rsidRDefault="00924BA8" w:rsidP="00D17DFA">
      <w:pPr>
        <w:numPr>
          <w:ilvl w:val="0"/>
          <w:numId w:val="1"/>
        </w:numPr>
        <w:tabs>
          <w:tab w:val="left" w:pos="360"/>
        </w:tabs>
        <w:spacing w:before="120" w:beforeAutospacing="0" w:after="0" w:afterAutospacing="0" w:line="240" w:lineRule="auto"/>
        <w:ind w:left="360" w:right="432"/>
        <w:jc w:val="both"/>
        <w:rPr>
          <w:rFonts w:ascii="Myriad Pro Light" w:hAnsi="Myriad Pro Light" w:cs="Calibri"/>
        </w:rPr>
      </w:pPr>
      <w:r w:rsidRPr="00DD3A58">
        <w:rPr>
          <w:rFonts w:ascii="Myriad Pro Light" w:hAnsi="Myriad Pro Light" w:cs="Calibri"/>
        </w:rPr>
        <w:t xml:space="preserve">Listing Application </w:t>
      </w:r>
      <w:r w:rsidR="000871C1" w:rsidRPr="00DD3A58">
        <w:rPr>
          <w:rFonts w:ascii="Myriad Pro Light" w:hAnsi="Myriad Pro Light" w:cs="Calibri"/>
        </w:rPr>
        <w:t xml:space="preserve">&amp; </w:t>
      </w:r>
      <w:r w:rsidRPr="00DD3A58">
        <w:rPr>
          <w:rFonts w:ascii="Myriad Pro Light" w:hAnsi="Myriad Pro Light" w:cs="Calibri"/>
        </w:rPr>
        <w:t>Company Details</w:t>
      </w:r>
    </w:p>
    <w:p w:rsidR="00924BA8" w:rsidRPr="00DD3A58" w:rsidRDefault="00924BA8" w:rsidP="00D17DFA">
      <w:pPr>
        <w:numPr>
          <w:ilvl w:val="0"/>
          <w:numId w:val="1"/>
        </w:numPr>
        <w:tabs>
          <w:tab w:val="left" w:pos="360"/>
        </w:tabs>
        <w:spacing w:before="120" w:beforeAutospacing="0" w:after="0" w:afterAutospacing="0" w:line="240" w:lineRule="auto"/>
        <w:ind w:left="360" w:right="432"/>
        <w:jc w:val="both"/>
        <w:rPr>
          <w:rFonts w:ascii="Myriad Pro Light" w:hAnsi="Myriad Pro Light" w:cs="Calibri"/>
        </w:rPr>
      </w:pPr>
      <w:r w:rsidRPr="00DD3A58">
        <w:rPr>
          <w:rFonts w:ascii="Myriad Pro Light" w:hAnsi="Myriad Pro Light" w:cs="Calibri"/>
        </w:rPr>
        <w:t xml:space="preserve">Share Capital </w:t>
      </w:r>
      <w:r w:rsidR="009879F1" w:rsidRPr="00DD3A58">
        <w:rPr>
          <w:rFonts w:ascii="Myriad Pro Light" w:hAnsi="Myriad Pro Light" w:cs="Calibri"/>
        </w:rPr>
        <w:t xml:space="preserve">&amp; Forfeited Shares </w:t>
      </w:r>
      <w:r w:rsidRPr="00DD3A58">
        <w:rPr>
          <w:rFonts w:ascii="Myriad Pro Light" w:hAnsi="Myriad Pro Light" w:cs="Calibri"/>
        </w:rPr>
        <w:t>History</w:t>
      </w:r>
    </w:p>
    <w:p w:rsidR="00924BA8" w:rsidRPr="00DD3A58" w:rsidRDefault="00924BA8" w:rsidP="00D17DFA">
      <w:pPr>
        <w:numPr>
          <w:ilvl w:val="0"/>
          <w:numId w:val="1"/>
        </w:numPr>
        <w:tabs>
          <w:tab w:val="left" w:pos="360"/>
        </w:tabs>
        <w:spacing w:before="120" w:beforeAutospacing="0" w:after="0" w:afterAutospacing="0" w:line="240" w:lineRule="auto"/>
        <w:ind w:left="360" w:right="432"/>
        <w:jc w:val="both"/>
        <w:rPr>
          <w:rFonts w:ascii="Myriad Pro Light" w:hAnsi="Myriad Pro Light" w:cs="Calibri"/>
        </w:rPr>
      </w:pPr>
      <w:r w:rsidRPr="00DD3A58">
        <w:rPr>
          <w:rFonts w:ascii="Myriad Pro Light" w:hAnsi="Myriad Pro Light" w:cs="Calibri"/>
        </w:rPr>
        <w:t>Dividend History</w:t>
      </w:r>
    </w:p>
    <w:p w:rsidR="00924BA8" w:rsidRPr="00DD3A58" w:rsidRDefault="00924BA8" w:rsidP="00D17DFA">
      <w:pPr>
        <w:numPr>
          <w:ilvl w:val="0"/>
          <w:numId w:val="1"/>
        </w:numPr>
        <w:tabs>
          <w:tab w:val="left" w:pos="360"/>
        </w:tabs>
        <w:spacing w:before="120" w:beforeAutospacing="0" w:after="0" w:afterAutospacing="0" w:line="240" w:lineRule="auto"/>
        <w:ind w:left="360" w:right="432"/>
        <w:jc w:val="both"/>
        <w:rPr>
          <w:rFonts w:ascii="Myriad Pro Light" w:hAnsi="Myriad Pro Light" w:cs="Calibri"/>
        </w:rPr>
      </w:pPr>
      <w:r w:rsidRPr="00DD3A58">
        <w:rPr>
          <w:rFonts w:ascii="Myriad Pro Light" w:hAnsi="Myriad Pro Light" w:cs="Calibri"/>
        </w:rPr>
        <w:t xml:space="preserve">Securities Information </w:t>
      </w:r>
    </w:p>
    <w:p w:rsidR="00D847CC" w:rsidRDefault="00EA4BDD" w:rsidP="00D17DFA">
      <w:pPr>
        <w:numPr>
          <w:ilvl w:val="0"/>
          <w:numId w:val="1"/>
        </w:numPr>
        <w:tabs>
          <w:tab w:val="left" w:pos="360"/>
        </w:tabs>
        <w:spacing w:before="120" w:beforeAutospacing="0" w:after="0" w:afterAutospacing="0" w:line="240" w:lineRule="auto"/>
        <w:ind w:left="360" w:right="432"/>
        <w:jc w:val="both"/>
        <w:rPr>
          <w:rFonts w:ascii="Myriad Pro Light" w:hAnsi="Myriad Pro Light" w:cs="Calibri"/>
        </w:rPr>
      </w:pPr>
      <w:r w:rsidRPr="00DD3A58">
        <w:rPr>
          <w:rFonts w:ascii="Myriad Pro Light" w:hAnsi="Myriad Pro Light" w:cs="Calibri"/>
        </w:rPr>
        <w:t xml:space="preserve">Distribution </w:t>
      </w:r>
      <w:r w:rsidR="00B707FE" w:rsidRPr="00DD3A58">
        <w:rPr>
          <w:rFonts w:ascii="Myriad Pro Light" w:hAnsi="Myriad Pro Light" w:cs="Calibri"/>
        </w:rPr>
        <w:t xml:space="preserve">Schedule </w:t>
      </w:r>
      <w:r w:rsidR="0023711C">
        <w:rPr>
          <w:rFonts w:ascii="Myriad Pro Light" w:hAnsi="Myriad Pro Light" w:cs="Calibri"/>
        </w:rPr>
        <w:t>&amp; Name of Share</w:t>
      </w:r>
      <w:r w:rsidRPr="00DD3A58">
        <w:rPr>
          <w:rFonts w:ascii="Myriad Pro Light" w:hAnsi="Myriad Pro Light" w:cs="Calibri"/>
        </w:rPr>
        <w:t>holders</w:t>
      </w:r>
    </w:p>
    <w:p w:rsidR="00D17DFA" w:rsidRPr="00D17DFA" w:rsidRDefault="00D17DFA" w:rsidP="00D17DFA">
      <w:pPr>
        <w:tabs>
          <w:tab w:val="left" w:pos="360"/>
        </w:tabs>
        <w:spacing w:before="120" w:beforeAutospacing="0" w:after="240" w:afterAutospacing="0" w:line="240" w:lineRule="auto"/>
        <w:ind w:left="360" w:right="432"/>
        <w:jc w:val="both"/>
        <w:rPr>
          <w:rFonts w:ascii="Myriad Pro Light" w:hAnsi="Myriad Pro Light" w:cs="Calibri"/>
        </w:rPr>
      </w:pPr>
    </w:p>
    <w:p w:rsidR="00532D12" w:rsidRPr="00DD3A58" w:rsidRDefault="009531D7" w:rsidP="007D3102">
      <w:pPr>
        <w:tabs>
          <w:tab w:val="left" w:pos="900"/>
        </w:tabs>
        <w:spacing w:before="120" w:beforeAutospacing="0" w:after="240" w:afterAutospacing="0" w:line="240" w:lineRule="auto"/>
        <w:ind w:right="432"/>
        <w:jc w:val="both"/>
        <w:rPr>
          <w:rFonts w:ascii="Myriad Pro Light" w:hAnsi="Myriad Pro Light" w:cs="Calibri"/>
          <w:b/>
        </w:rPr>
      </w:pPr>
      <w:r w:rsidRPr="00DD3A58">
        <w:rPr>
          <w:rFonts w:ascii="Myriad Pro Light" w:hAnsi="Myriad Pro Light" w:cs="Calibri"/>
          <w:b/>
        </w:rPr>
        <w:t>Kindly</w:t>
      </w:r>
      <w:r w:rsidR="00F125B2" w:rsidRPr="00DD3A58">
        <w:rPr>
          <w:rFonts w:ascii="Myriad Pro Light" w:hAnsi="Myriad Pro Light" w:cs="Calibri"/>
          <w:b/>
        </w:rPr>
        <w:t xml:space="preserve"> note of the following with respect to filling of Listing Application: </w:t>
      </w:r>
    </w:p>
    <w:p w:rsidR="00F125B2" w:rsidRPr="00DD3A58" w:rsidRDefault="00F125B2" w:rsidP="006B3B82">
      <w:pPr>
        <w:numPr>
          <w:ilvl w:val="0"/>
          <w:numId w:val="2"/>
        </w:numPr>
        <w:tabs>
          <w:tab w:val="left" w:pos="360"/>
        </w:tabs>
        <w:spacing w:before="120" w:beforeAutospacing="0" w:after="240" w:afterAutospacing="0" w:line="240" w:lineRule="auto"/>
        <w:ind w:left="360" w:right="432"/>
        <w:jc w:val="both"/>
        <w:rPr>
          <w:rFonts w:ascii="Myriad Pro Light" w:hAnsi="Myriad Pro Light" w:cs="Calibri"/>
        </w:rPr>
      </w:pPr>
      <w:r w:rsidRPr="00DD3A58">
        <w:rPr>
          <w:rFonts w:ascii="Myriad Pro Light" w:hAnsi="Myriad Pro Light" w:cs="Calibri"/>
        </w:rPr>
        <w:t xml:space="preserve">All the pages of the documents submitted to the Exchange must bear rubber stamp of </w:t>
      </w:r>
      <w:r w:rsidR="00B707FE" w:rsidRPr="00DD3A58">
        <w:rPr>
          <w:rFonts w:ascii="Myriad Pro Light" w:hAnsi="Myriad Pro Light" w:cs="Calibri"/>
        </w:rPr>
        <w:t xml:space="preserve">Company </w:t>
      </w:r>
      <w:r w:rsidRPr="00DD3A58">
        <w:rPr>
          <w:rFonts w:ascii="Myriad Pro Light" w:hAnsi="Myriad Pro Light" w:cs="Calibri"/>
        </w:rPr>
        <w:t xml:space="preserve">and initials of </w:t>
      </w:r>
      <w:r w:rsidR="00B707FE" w:rsidRPr="00DD3A58">
        <w:rPr>
          <w:rFonts w:ascii="Myriad Pro Light" w:hAnsi="Myriad Pro Light" w:cs="Calibri"/>
        </w:rPr>
        <w:t>Company Secretary</w:t>
      </w:r>
      <w:r w:rsidRPr="00DD3A58">
        <w:rPr>
          <w:rFonts w:ascii="Myriad Pro Light" w:hAnsi="Myriad Pro Light" w:cs="Calibri"/>
        </w:rPr>
        <w:t xml:space="preserve">. </w:t>
      </w:r>
    </w:p>
    <w:p w:rsidR="00F125B2" w:rsidRPr="00DD3A58" w:rsidRDefault="00F125B2" w:rsidP="006B3B82">
      <w:pPr>
        <w:numPr>
          <w:ilvl w:val="0"/>
          <w:numId w:val="2"/>
        </w:numPr>
        <w:tabs>
          <w:tab w:val="left" w:pos="360"/>
        </w:tabs>
        <w:spacing w:before="120" w:beforeAutospacing="0" w:after="240" w:afterAutospacing="0" w:line="240" w:lineRule="auto"/>
        <w:ind w:left="360" w:right="432"/>
        <w:jc w:val="both"/>
        <w:rPr>
          <w:rFonts w:ascii="Myriad Pro Light" w:hAnsi="Myriad Pro Light" w:cs="Calibri"/>
        </w:rPr>
      </w:pPr>
      <w:r w:rsidRPr="00DD3A58">
        <w:rPr>
          <w:rFonts w:ascii="Myriad Pro Light" w:hAnsi="Myriad Pro Light" w:cs="Calibri"/>
        </w:rPr>
        <w:t xml:space="preserve">All resolutions / reports/ agreements / undertakings should be certified to be true copy. </w:t>
      </w:r>
    </w:p>
    <w:p w:rsidR="00F125B2" w:rsidRPr="00DD3A58" w:rsidRDefault="00F125B2" w:rsidP="006B3B82">
      <w:pPr>
        <w:numPr>
          <w:ilvl w:val="0"/>
          <w:numId w:val="2"/>
        </w:numPr>
        <w:tabs>
          <w:tab w:val="left" w:pos="360"/>
        </w:tabs>
        <w:spacing w:before="120" w:beforeAutospacing="0" w:after="240" w:afterAutospacing="0" w:line="240" w:lineRule="auto"/>
        <w:ind w:left="360" w:right="432"/>
        <w:jc w:val="both"/>
        <w:rPr>
          <w:rFonts w:ascii="Myriad Pro Light" w:hAnsi="Myriad Pro Light" w:cs="Calibri"/>
        </w:rPr>
      </w:pPr>
      <w:r w:rsidRPr="00DD3A58">
        <w:rPr>
          <w:rFonts w:ascii="Myriad Pro Light" w:hAnsi="Myriad Pro Light" w:cs="Calibri"/>
        </w:rPr>
        <w:t xml:space="preserve">Use extra sheets/annexures (duly stamped and initialed) if required in case the space provided is inadequate. </w:t>
      </w:r>
    </w:p>
    <w:p w:rsidR="00F125B2" w:rsidRPr="00DD3A58" w:rsidRDefault="00F125B2" w:rsidP="006B3B82">
      <w:pPr>
        <w:numPr>
          <w:ilvl w:val="0"/>
          <w:numId w:val="2"/>
        </w:numPr>
        <w:tabs>
          <w:tab w:val="left" w:pos="360"/>
        </w:tabs>
        <w:spacing w:before="120" w:beforeAutospacing="0" w:after="240" w:afterAutospacing="0" w:line="240" w:lineRule="auto"/>
        <w:ind w:left="360" w:right="432"/>
        <w:jc w:val="both"/>
        <w:rPr>
          <w:rFonts w:ascii="Myriad Pro Light" w:hAnsi="Myriad Pro Light" w:cs="Calibri"/>
        </w:rPr>
      </w:pPr>
      <w:r w:rsidRPr="00DD3A58">
        <w:rPr>
          <w:rFonts w:ascii="Myriad Pro Light" w:hAnsi="Myriad Pro Light" w:cs="Calibri"/>
        </w:rPr>
        <w:t>No details on the form should be left blank. Please strikethrough, if, not applicable.</w:t>
      </w:r>
    </w:p>
    <w:p w:rsidR="00F125B2" w:rsidRPr="00DD3A58" w:rsidRDefault="00F125B2" w:rsidP="006B3B82">
      <w:pPr>
        <w:numPr>
          <w:ilvl w:val="0"/>
          <w:numId w:val="2"/>
        </w:numPr>
        <w:tabs>
          <w:tab w:val="left" w:pos="360"/>
        </w:tabs>
        <w:spacing w:before="120" w:beforeAutospacing="0" w:after="240" w:afterAutospacing="0" w:line="240" w:lineRule="auto"/>
        <w:ind w:left="360" w:right="432"/>
        <w:jc w:val="both"/>
        <w:rPr>
          <w:rFonts w:ascii="Myriad Pro Light" w:hAnsi="Myriad Pro Light" w:cs="Calibri"/>
        </w:rPr>
      </w:pPr>
      <w:r w:rsidRPr="00DD3A58">
        <w:rPr>
          <w:rFonts w:ascii="Myriad Pro Light" w:hAnsi="Myriad Pro Light" w:cs="Calibri"/>
        </w:rPr>
        <w:t xml:space="preserve">The Exchange reserves the right to ask for more documents in addition to mentioned herein. </w:t>
      </w:r>
    </w:p>
    <w:p w:rsidR="008B5705" w:rsidRDefault="008B5705" w:rsidP="006B3B82">
      <w:pPr>
        <w:numPr>
          <w:ilvl w:val="0"/>
          <w:numId w:val="2"/>
        </w:numPr>
        <w:tabs>
          <w:tab w:val="left" w:pos="360"/>
        </w:tabs>
        <w:spacing w:before="120" w:beforeAutospacing="0" w:after="240" w:afterAutospacing="0" w:line="240" w:lineRule="auto"/>
        <w:ind w:left="360" w:right="432"/>
        <w:jc w:val="both"/>
        <w:rPr>
          <w:rFonts w:ascii="Myriad Pro Light" w:hAnsi="Myriad Pro Light" w:cs="Calibri"/>
        </w:rPr>
      </w:pPr>
      <w:r w:rsidRPr="00DD3A58">
        <w:rPr>
          <w:rFonts w:ascii="Myriad Pro Light" w:hAnsi="Myriad Pro Light" w:cs="Calibri"/>
        </w:rPr>
        <w:t>Listing Application letter to be printed on the letter head of the applicant.</w:t>
      </w:r>
    </w:p>
    <w:p w:rsidR="00D17DFA" w:rsidRDefault="00826D6E" w:rsidP="00D17DFA">
      <w:pPr>
        <w:numPr>
          <w:ilvl w:val="0"/>
          <w:numId w:val="2"/>
        </w:numPr>
        <w:tabs>
          <w:tab w:val="left" w:pos="360"/>
        </w:tabs>
        <w:spacing w:before="120" w:beforeAutospacing="0" w:after="240" w:afterAutospacing="0" w:line="240" w:lineRule="auto"/>
        <w:ind w:left="360" w:right="432"/>
        <w:jc w:val="both"/>
        <w:rPr>
          <w:rFonts w:ascii="Myriad Pro Light" w:hAnsi="Myriad Pro Light" w:cs="Calibri"/>
          <w:b/>
        </w:rPr>
      </w:pPr>
      <w:r w:rsidRPr="00826D6E">
        <w:rPr>
          <w:rFonts w:ascii="Myriad Pro Light" w:hAnsi="Myriad Pro Light" w:cs="Calibri"/>
          <w:b/>
        </w:rPr>
        <w:t>A site visit of the registered/corporate office of the company will be done by the Exchange before providing listing approval to the company. The expenses of the site visit shall be borne by the applicant company.</w:t>
      </w:r>
    </w:p>
    <w:p w:rsidR="00D17DFA" w:rsidRDefault="007038DA" w:rsidP="00D17DFA">
      <w:pPr>
        <w:numPr>
          <w:ilvl w:val="0"/>
          <w:numId w:val="2"/>
        </w:numPr>
        <w:tabs>
          <w:tab w:val="left" w:pos="360"/>
        </w:tabs>
        <w:spacing w:before="120" w:beforeAutospacing="0" w:after="240" w:afterAutospacing="0" w:line="240" w:lineRule="auto"/>
        <w:ind w:left="360" w:right="432"/>
        <w:jc w:val="both"/>
        <w:rPr>
          <w:rFonts w:ascii="Myriad Pro Light" w:hAnsi="Myriad Pro Light" w:cs="Calibri"/>
          <w:b/>
        </w:rPr>
      </w:pPr>
      <w:r>
        <w:rPr>
          <w:rFonts w:ascii="Myriad Pro Light" w:hAnsi="Myriad Pro Light" w:cs="Calibri"/>
          <w:b/>
        </w:rPr>
        <w:t>MSE</w:t>
      </w:r>
      <w:r w:rsidR="00D17DFA" w:rsidRPr="00D17DFA">
        <w:rPr>
          <w:rFonts w:ascii="Myriad Pro Light" w:hAnsi="Myriad Pro Light" w:cs="Calibri"/>
          <w:b/>
        </w:rPr>
        <w:t xml:space="preserve"> has the right to change / modify / delete any or all the listing norms with or</w:t>
      </w:r>
      <w:r w:rsidR="00D17DFA">
        <w:rPr>
          <w:rFonts w:ascii="Myriad Pro Light" w:hAnsi="Myriad Pro Light" w:cs="Calibri"/>
          <w:b/>
        </w:rPr>
        <w:t xml:space="preserve"> </w:t>
      </w:r>
      <w:r w:rsidR="00D17DFA" w:rsidRPr="00D17DFA">
        <w:rPr>
          <w:rFonts w:ascii="Myriad Pro Light" w:hAnsi="Myriad Pro Light" w:cs="Calibri"/>
          <w:b/>
        </w:rPr>
        <w:t>without giving any prior intimation to the company. The companies are required to</w:t>
      </w:r>
      <w:r w:rsidR="00D17DFA">
        <w:rPr>
          <w:rFonts w:ascii="Myriad Pro Light" w:hAnsi="Myriad Pro Light" w:cs="Calibri"/>
          <w:b/>
        </w:rPr>
        <w:t xml:space="preserve"> </w:t>
      </w:r>
      <w:r w:rsidR="00D17DFA" w:rsidRPr="00D17DFA">
        <w:rPr>
          <w:rFonts w:ascii="Myriad Pro Light" w:hAnsi="Myriad Pro Light" w:cs="Calibri"/>
          <w:b/>
        </w:rPr>
        <w:t>submit documents and comply with the extant norms.</w:t>
      </w:r>
    </w:p>
    <w:p w:rsidR="00D17DFA" w:rsidRDefault="00D17DFA" w:rsidP="00D17DFA">
      <w:pPr>
        <w:numPr>
          <w:ilvl w:val="0"/>
          <w:numId w:val="2"/>
        </w:numPr>
        <w:tabs>
          <w:tab w:val="left" w:pos="360"/>
        </w:tabs>
        <w:spacing w:before="120" w:beforeAutospacing="0" w:after="240" w:afterAutospacing="0" w:line="240" w:lineRule="auto"/>
        <w:ind w:left="360" w:right="432"/>
        <w:jc w:val="both"/>
        <w:rPr>
          <w:rFonts w:ascii="Myriad Pro Light" w:hAnsi="Myriad Pro Light" w:cs="Calibri"/>
          <w:b/>
        </w:rPr>
      </w:pPr>
      <w:r w:rsidRPr="00D17DFA">
        <w:rPr>
          <w:rFonts w:ascii="Myriad Pro Light" w:hAnsi="Myriad Pro Light" w:cs="Calibri"/>
          <w:b/>
        </w:rPr>
        <w:t>Kindly note that the application submitted to the Exchange for listing and mere</w:t>
      </w:r>
      <w:r>
        <w:rPr>
          <w:rFonts w:ascii="Myriad Pro Light" w:hAnsi="Myriad Pro Light" w:cs="Calibri"/>
          <w:b/>
        </w:rPr>
        <w:t xml:space="preserve"> </w:t>
      </w:r>
      <w:r w:rsidRPr="00D17DFA">
        <w:rPr>
          <w:rFonts w:ascii="Myriad Pro Light" w:hAnsi="Myriad Pro Light" w:cs="Calibri"/>
          <w:b/>
        </w:rPr>
        <w:t xml:space="preserve">fulfilling the eligibility criteria does not amount to grant of approval by </w:t>
      </w:r>
      <w:r w:rsidR="007038DA">
        <w:rPr>
          <w:rFonts w:ascii="Myriad Pro Light" w:hAnsi="Myriad Pro Light" w:cs="Calibri"/>
          <w:b/>
        </w:rPr>
        <w:t>MSE</w:t>
      </w:r>
      <w:r w:rsidRPr="00D17DFA">
        <w:rPr>
          <w:rFonts w:ascii="Myriad Pro Light" w:hAnsi="Myriad Pro Light" w:cs="Calibri"/>
          <w:b/>
        </w:rPr>
        <w:t xml:space="preserve"> for listing.</w:t>
      </w:r>
    </w:p>
    <w:p w:rsidR="00D17DFA" w:rsidRDefault="00D17DFA" w:rsidP="00D17DFA">
      <w:pPr>
        <w:numPr>
          <w:ilvl w:val="0"/>
          <w:numId w:val="2"/>
        </w:numPr>
        <w:tabs>
          <w:tab w:val="left" w:pos="360"/>
        </w:tabs>
        <w:spacing w:before="120" w:beforeAutospacing="0" w:after="240" w:afterAutospacing="0" w:line="240" w:lineRule="auto"/>
        <w:ind w:left="360" w:right="432"/>
        <w:jc w:val="both"/>
        <w:rPr>
          <w:rFonts w:ascii="Myriad Pro Light" w:hAnsi="Myriad Pro Light" w:cs="Calibri"/>
          <w:b/>
        </w:rPr>
      </w:pPr>
      <w:r w:rsidRPr="00D17DFA">
        <w:rPr>
          <w:rFonts w:ascii="Myriad Pro Light" w:hAnsi="Myriad Pro Light" w:cs="Calibri"/>
          <w:b/>
        </w:rPr>
        <w:t>The Exchange may reject application for new listing at any stage if the information</w:t>
      </w:r>
      <w:r>
        <w:rPr>
          <w:rFonts w:ascii="Myriad Pro Light" w:hAnsi="Myriad Pro Light" w:cs="Calibri"/>
          <w:b/>
        </w:rPr>
        <w:t xml:space="preserve"> </w:t>
      </w:r>
      <w:r w:rsidRPr="00D17DFA">
        <w:rPr>
          <w:rFonts w:ascii="Myriad Pro Light" w:hAnsi="Myriad Pro Light" w:cs="Calibri"/>
          <w:b/>
        </w:rPr>
        <w:t>submitted to the Exchange is found to be incomplete / incorrect / misleading / false or</w:t>
      </w:r>
      <w:r>
        <w:rPr>
          <w:rFonts w:ascii="Myriad Pro Light" w:hAnsi="Myriad Pro Light" w:cs="Calibri"/>
          <w:b/>
        </w:rPr>
        <w:t xml:space="preserve"> </w:t>
      </w:r>
      <w:r w:rsidRPr="00D17DFA">
        <w:rPr>
          <w:rFonts w:ascii="Myriad Pro Light" w:hAnsi="Myriad Pro Light" w:cs="Calibri"/>
          <w:b/>
        </w:rPr>
        <w:t>for any contravention of Rules, Bye-laws and Regulations of the Exchange, Listing</w:t>
      </w:r>
      <w:r>
        <w:rPr>
          <w:rFonts w:ascii="Myriad Pro Light" w:hAnsi="Myriad Pro Light" w:cs="Calibri"/>
          <w:b/>
        </w:rPr>
        <w:t xml:space="preserve"> </w:t>
      </w:r>
      <w:r w:rsidRPr="00D17DFA">
        <w:rPr>
          <w:rFonts w:ascii="Myriad Pro Light" w:hAnsi="Myriad Pro Light" w:cs="Calibri"/>
          <w:b/>
        </w:rPr>
        <w:t>Agreement, Guidelines / Regulations issued by statutory authorities or for any reason</w:t>
      </w:r>
      <w:r>
        <w:rPr>
          <w:rFonts w:ascii="Myriad Pro Light" w:hAnsi="Myriad Pro Light" w:cs="Calibri"/>
          <w:b/>
        </w:rPr>
        <w:t xml:space="preserve"> </w:t>
      </w:r>
      <w:r w:rsidRPr="00D17DFA">
        <w:rPr>
          <w:rFonts w:ascii="Myriad Pro Light" w:hAnsi="Myriad Pro Light" w:cs="Calibri"/>
          <w:b/>
        </w:rPr>
        <w:t>in the interest of Investors and market integrity.</w:t>
      </w:r>
    </w:p>
    <w:p w:rsidR="00120C22" w:rsidRPr="00D17DFA" w:rsidRDefault="00D17DFA" w:rsidP="00D17DFA">
      <w:pPr>
        <w:numPr>
          <w:ilvl w:val="0"/>
          <w:numId w:val="2"/>
        </w:numPr>
        <w:tabs>
          <w:tab w:val="left" w:pos="360"/>
        </w:tabs>
        <w:spacing w:before="120" w:beforeAutospacing="0" w:after="240" w:afterAutospacing="0" w:line="240" w:lineRule="auto"/>
        <w:ind w:left="360" w:right="432"/>
        <w:jc w:val="both"/>
        <w:rPr>
          <w:rFonts w:ascii="Myriad Pro Light" w:hAnsi="Myriad Pro Light" w:cs="Calibri"/>
          <w:b/>
        </w:rPr>
      </w:pPr>
      <w:r w:rsidRPr="00D17DFA">
        <w:rPr>
          <w:rFonts w:ascii="Myriad Pro Light" w:hAnsi="Myriad Pro Light" w:cs="Calibri"/>
          <w:b/>
        </w:rPr>
        <w:t xml:space="preserve">The Exchange may also reject the application if the company is found not fulfilling internal </w:t>
      </w:r>
      <w:r w:rsidR="007038DA">
        <w:rPr>
          <w:rFonts w:ascii="Myriad Pro Light" w:hAnsi="Myriad Pro Light" w:cs="Calibri"/>
          <w:b/>
        </w:rPr>
        <w:t>MSE</w:t>
      </w:r>
      <w:r w:rsidRPr="00D17DFA">
        <w:rPr>
          <w:rFonts w:ascii="Myriad Pro Light" w:hAnsi="Myriad Pro Light" w:cs="Calibri"/>
          <w:b/>
        </w:rPr>
        <w:t xml:space="preserve"> standards.</w:t>
      </w:r>
    </w:p>
    <w:p w:rsidR="00CF0DA7" w:rsidRDefault="00CF0DA7" w:rsidP="008D6E2F">
      <w:pPr>
        <w:tabs>
          <w:tab w:val="left" w:pos="900"/>
        </w:tabs>
        <w:spacing w:before="0" w:beforeAutospacing="0" w:after="0" w:afterAutospacing="0" w:line="240" w:lineRule="auto"/>
        <w:ind w:right="432"/>
        <w:jc w:val="both"/>
        <w:rPr>
          <w:rFonts w:ascii="Myriad Pro Light" w:eastAsia="Times New Roman" w:hAnsi="Myriad Pro Light" w:cs="Calibri"/>
          <w:b/>
          <w:sz w:val="36"/>
          <w:szCs w:val="36"/>
        </w:rPr>
      </w:pPr>
    </w:p>
    <w:p w:rsidR="00D847CC" w:rsidRDefault="00D847CC" w:rsidP="008D6E2F">
      <w:pPr>
        <w:tabs>
          <w:tab w:val="left" w:pos="900"/>
        </w:tabs>
        <w:spacing w:before="0" w:beforeAutospacing="0" w:after="0" w:afterAutospacing="0" w:line="240" w:lineRule="auto"/>
        <w:ind w:right="432"/>
        <w:jc w:val="both"/>
        <w:rPr>
          <w:rFonts w:ascii="Myriad Pro Light" w:eastAsia="Times New Roman" w:hAnsi="Myriad Pro Light" w:cs="Calibri"/>
          <w:b/>
          <w:sz w:val="36"/>
          <w:szCs w:val="36"/>
        </w:rPr>
      </w:pPr>
    </w:p>
    <w:p w:rsidR="008D6E2F" w:rsidRDefault="00D37D16" w:rsidP="008D6E2F">
      <w:pPr>
        <w:tabs>
          <w:tab w:val="left" w:pos="900"/>
        </w:tabs>
        <w:spacing w:before="0" w:beforeAutospacing="0" w:after="0" w:afterAutospacing="0" w:line="240" w:lineRule="auto"/>
        <w:ind w:right="432"/>
        <w:jc w:val="both"/>
        <w:rPr>
          <w:rFonts w:ascii="Myriad Pro Light" w:eastAsia="Times New Roman" w:hAnsi="Myriad Pro Light" w:cs="Calibri"/>
          <w:b/>
          <w:sz w:val="36"/>
          <w:szCs w:val="36"/>
        </w:rPr>
      </w:pPr>
      <w:r w:rsidRPr="00DD3A58">
        <w:rPr>
          <w:rFonts w:ascii="Myriad Pro Light" w:eastAsia="Times New Roman" w:hAnsi="Myriad Pro Light" w:cs="Calibri"/>
          <w:b/>
          <w:sz w:val="36"/>
          <w:szCs w:val="36"/>
        </w:rPr>
        <w:t>Checklist</w:t>
      </w:r>
      <w:r w:rsidR="00F125B2" w:rsidRPr="00DD3A58">
        <w:rPr>
          <w:rFonts w:ascii="Myriad Pro Light" w:eastAsia="Times New Roman" w:hAnsi="Myriad Pro Light" w:cs="Calibri"/>
          <w:b/>
          <w:sz w:val="36"/>
          <w:szCs w:val="36"/>
        </w:rPr>
        <w:t xml:space="preserve"> and Documents Require</w:t>
      </w:r>
      <w:r w:rsidR="00680368" w:rsidRPr="00DD3A58">
        <w:rPr>
          <w:rFonts w:ascii="Myriad Pro Light" w:eastAsia="Times New Roman" w:hAnsi="Myriad Pro Light" w:cs="Calibri"/>
          <w:b/>
          <w:sz w:val="36"/>
          <w:szCs w:val="36"/>
        </w:rPr>
        <w:t>d</w:t>
      </w:r>
      <w:r w:rsidR="00F125B2" w:rsidRPr="00DD3A58">
        <w:rPr>
          <w:rFonts w:ascii="Myriad Pro Light" w:eastAsia="Times New Roman" w:hAnsi="Myriad Pro Light" w:cs="Calibri"/>
          <w:b/>
          <w:sz w:val="36"/>
          <w:szCs w:val="36"/>
        </w:rPr>
        <w:t xml:space="preserve"> for Secondary Listing</w:t>
      </w:r>
      <w:r w:rsidR="0049475F">
        <w:rPr>
          <w:rFonts w:ascii="Myriad Pro Light" w:eastAsia="Times New Roman" w:hAnsi="Myriad Pro Light" w:cs="Calibri"/>
          <w:b/>
          <w:sz w:val="36"/>
          <w:szCs w:val="36"/>
        </w:rPr>
        <w:t xml:space="preserve"> </w:t>
      </w:r>
      <w:r w:rsidR="00401078">
        <w:rPr>
          <w:rFonts w:ascii="Myriad Pro Light" w:eastAsia="Times New Roman" w:hAnsi="Myriad Pro Light" w:cs="Calibri"/>
          <w:b/>
          <w:sz w:val="36"/>
          <w:szCs w:val="36"/>
        </w:rPr>
        <w:t>–</w:t>
      </w:r>
      <w:r w:rsidR="00B35D5D" w:rsidRPr="00DD3A58">
        <w:rPr>
          <w:rFonts w:ascii="Myriad Pro Light" w:eastAsia="Times New Roman" w:hAnsi="Myriad Pro Light" w:cs="Calibri"/>
          <w:b/>
          <w:sz w:val="36"/>
          <w:szCs w:val="36"/>
        </w:rPr>
        <w:t xml:space="preserve"> </w:t>
      </w:r>
      <w:r w:rsidR="00D847CC">
        <w:rPr>
          <w:rFonts w:ascii="Myriad Pro Light" w:eastAsia="Times New Roman" w:hAnsi="Myriad Pro Light" w:cs="Calibri"/>
          <w:b/>
          <w:sz w:val="36"/>
          <w:szCs w:val="36"/>
        </w:rPr>
        <w:t>c</w:t>
      </w:r>
      <w:r w:rsidR="00401078">
        <w:rPr>
          <w:rFonts w:ascii="Myriad Pro Light" w:eastAsia="Times New Roman" w:hAnsi="Myriad Pro Light" w:cs="Calibri"/>
          <w:b/>
          <w:sz w:val="36"/>
          <w:szCs w:val="36"/>
        </w:rPr>
        <w:t xml:space="preserve">ompanies </w:t>
      </w:r>
      <w:r w:rsidR="00D847CC" w:rsidRPr="00DD3A58">
        <w:rPr>
          <w:rFonts w:ascii="Myriad Pro Light" w:eastAsia="Times New Roman" w:hAnsi="Myriad Pro Light" w:cs="Calibri"/>
          <w:b/>
          <w:sz w:val="36"/>
          <w:szCs w:val="36"/>
        </w:rPr>
        <w:t>exclusively</w:t>
      </w:r>
      <w:r w:rsidR="00B35D5D" w:rsidRPr="00DD3A58">
        <w:rPr>
          <w:rFonts w:ascii="Myriad Pro Light" w:eastAsia="Times New Roman" w:hAnsi="Myriad Pro Light" w:cs="Calibri"/>
          <w:b/>
          <w:sz w:val="36"/>
          <w:szCs w:val="36"/>
        </w:rPr>
        <w:t xml:space="preserve"> listed on Regional Stock Exchange</w:t>
      </w:r>
      <w:r w:rsidR="00D847CC">
        <w:rPr>
          <w:rFonts w:ascii="Myriad Pro Light" w:eastAsia="Times New Roman" w:hAnsi="Myriad Pro Light" w:cs="Calibri"/>
          <w:b/>
          <w:sz w:val="36"/>
          <w:szCs w:val="36"/>
        </w:rPr>
        <w:t>(s)</w:t>
      </w:r>
    </w:p>
    <w:p w:rsidR="0049475F" w:rsidRDefault="0049475F" w:rsidP="008D6E2F">
      <w:pPr>
        <w:tabs>
          <w:tab w:val="left" w:pos="900"/>
        </w:tabs>
        <w:spacing w:before="0" w:beforeAutospacing="0" w:after="0" w:afterAutospacing="0" w:line="240" w:lineRule="auto"/>
        <w:ind w:right="432"/>
        <w:jc w:val="both"/>
        <w:rPr>
          <w:rFonts w:ascii="Myriad Pro Light" w:eastAsia="Times New Roman" w:hAnsi="Myriad Pro Light" w:cs="Calibri"/>
          <w:b/>
          <w:sz w:val="36"/>
          <w:szCs w:val="36"/>
        </w:rPr>
      </w:pPr>
    </w:p>
    <w:p w:rsidR="00D847CC" w:rsidRPr="008D6E2F" w:rsidRDefault="00D847CC" w:rsidP="008D6E2F">
      <w:pPr>
        <w:tabs>
          <w:tab w:val="left" w:pos="900"/>
        </w:tabs>
        <w:spacing w:before="0" w:beforeAutospacing="0" w:after="0" w:afterAutospacing="0" w:line="240" w:lineRule="auto"/>
        <w:ind w:right="432"/>
        <w:jc w:val="both"/>
        <w:rPr>
          <w:rFonts w:ascii="Myriad Pro Light" w:eastAsia="Times New Roman" w:hAnsi="Myriad Pro Light" w:cs="Calibri"/>
          <w:b/>
          <w:sz w:val="36"/>
          <w:szCs w:val="36"/>
        </w:rPr>
      </w:pPr>
    </w:p>
    <w:tbl>
      <w:tblPr>
        <w:tblW w:w="9900"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7200"/>
        <w:gridCol w:w="1890"/>
      </w:tblGrid>
      <w:tr w:rsidR="008D6E2F" w:rsidRPr="002E4F1B" w:rsidTr="007038DA">
        <w:trPr>
          <w:trHeight w:val="917"/>
          <w:tblHeader/>
        </w:trPr>
        <w:tc>
          <w:tcPr>
            <w:tcW w:w="810" w:type="dxa"/>
            <w:shd w:val="clear" w:color="auto" w:fill="auto"/>
          </w:tcPr>
          <w:p w:rsidR="008D6E2F" w:rsidRPr="002E4F1B" w:rsidRDefault="008D6E2F" w:rsidP="009750BE">
            <w:pPr>
              <w:spacing w:line="276" w:lineRule="auto"/>
              <w:rPr>
                <w:rFonts w:cs="Calibri"/>
                <w:b/>
                <w:sz w:val="24"/>
                <w:szCs w:val="24"/>
                <w:u w:val="single"/>
              </w:rPr>
            </w:pPr>
          </w:p>
        </w:tc>
        <w:tc>
          <w:tcPr>
            <w:tcW w:w="7200" w:type="dxa"/>
            <w:shd w:val="clear" w:color="auto" w:fill="auto"/>
          </w:tcPr>
          <w:p w:rsidR="008D6E2F" w:rsidRPr="002E4F1B" w:rsidRDefault="00401078" w:rsidP="009750BE">
            <w:pPr>
              <w:spacing w:line="276" w:lineRule="auto"/>
              <w:jc w:val="center"/>
              <w:rPr>
                <w:rFonts w:cs="Calibri"/>
                <w:b/>
                <w:sz w:val="24"/>
                <w:szCs w:val="24"/>
                <w:u w:val="single"/>
              </w:rPr>
            </w:pPr>
            <w:r>
              <w:rPr>
                <w:rFonts w:cs="Calibri"/>
                <w:b/>
                <w:sz w:val="24"/>
                <w:szCs w:val="24"/>
                <w:u w:val="single"/>
              </w:rPr>
              <w:t>Particulars</w:t>
            </w:r>
          </w:p>
        </w:tc>
        <w:tc>
          <w:tcPr>
            <w:tcW w:w="1890" w:type="dxa"/>
            <w:shd w:val="clear" w:color="auto" w:fill="auto"/>
          </w:tcPr>
          <w:p w:rsidR="00CF0DA7" w:rsidRPr="002E4F1B" w:rsidRDefault="008D6E2F" w:rsidP="009750BE">
            <w:pPr>
              <w:spacing w:line="276" w:lineRule="auto"/>
              <w:jc w:val="center"/>
              <w:rPr>
                <w:rFonts w:cs="Calibri"/>
                <w:b/>
                <w:sz w:val="24"/>
                <w:szCs w:val="24"/>
                <w:u w:val="single"/>
              </w:rPr>
            </w:pPr>
            <w:r w:rsidRPr="002E4F1B">
              <w:rPr>
                <w:rFonts w:cs="Calibri"/>
                <w:b/>
                <w:sz w:val="24"/>
                <w:szCs w:val="24"/>
                <w:u w:val="single"/>
              </w:rPr>
              <w:t>Details of Applicant Company</w:t>
            </w:r>
          </w:p>
        </w:tc>
      </w:tr>
      <w:tr w:rsidR="008D6E2F" w:rsidRPr="002E4F1B" w:rsidTr="001540F4">
        <w:trPr>
          <w:trHeight w:val="467"/>
        </w:trPr>
        <w:tc>
          <w:tcPr>
            <w:tcW w:w="9900" w:type="dxa"/>
            <w:gridSpan w:val="3"/>
            <w:shd w:val="clear" w:color="auto" w:fill="auto"/>
          </w:tcPr>
          <w:p w:rsidR="00CF0DA7" w:rsidRPr="00D847CC" w:rsidRDefault="008D6E2F" w:rsidP="009750BE">
            <w:pPr>
              <w:spacing w:line="276" w:lineRule="auto"/>
              <w:rPr>
                <w:rFonts w:cs="Calibri"/>
                <w:b/>
                <w:sz w:val="24"/>
                <w:szCs w:val="24"/>
                <w:u w:val="single"/>
              </w:rPr>
            </w:pPr>
            <w:r w:rsidRPr="002E4F1B">
              <w:rPr>
                <w:rFonts w:cs="Calibri"/>
                <w:b/>
                <w:sz w:val="24"/>
                <w:szCs w:val="24"/>
                <w:u w:val="single"/>
              </w:rPr>
              <w:t>Details of RSE(s)</w:t>
            </w:r>
          </w:p>
        </w:tc>
      </w:tr>
      <w:tr w:rsidR="008D6E2F" w:rsidRPr="002E4F1B" w:rsidTr="001540F4">
        <w:trPr>
          <w:trHeight w:val="872"/>
        </w:trPr>
        <w:tc>
          <w:tcPr>
            <w:tcW w:w="810" w:type="dxa"/>
            <w:vMerge w:val="restart"/>
            <w:shd w:val="clear" w:color="auto" w:fill="auto"/>
          </w:tcPr>
          <w:p w:rsidR="008D6E2F" w:rsidRPr="002E4F1B" w:rsidRDefault="008D6E2F" w:rsidP="009750BE">
            <w:pPr>
              <w:pStyle w:val="ListParagraph"/>
              <w:numPr>
                <w:ilvl w:val="0"/>
                <w:numId w:val="13"/>
              </w:numPr>
              <w:spacing w:line="276" w:lineRule="auto"/>
              <w:rPr>
                <w:rFonts w:ascii="Calibri" w:hAnsi="Calibri" w:cs="Calibri"/>
              </w:rPr>
            </w:pPr>
          </w:p>
        </w:tc>
        <w:tc>
          <w:tcPr>
            <w:tcW w:w="7200" w:type="dxa"/>
            <w:shd w:val="clear" w:color="auto" w:fill="auto"/>
          </w:tcPr>
          <w:p w:rsidR="00CF0DA7" w:rsidRDefault="008D6E2F" w:rsidP="009750BE">
            <w:pPr>
              <w:pStyle w:val="NoSpacing"/>
              <w:spacing w:line="276" w:lineRule="auto"/>
              <w:jc w:val="both"/>
              <w:rPr>
                <w:rFonts w:cs="Calibri"/>
                <w:sz w:val="24"/>
                <w:szCs w:val="24"/>
              </w:rPr>
            </w:pPr>
            <w:r w:rsidRPr="002E4F1B">
              <w:rPr>
                <w:rFonts w:cs="Calibri"/>
                <w:sz w:val="24"/>
                <w:szCs w:val="24"/>
              </w:rPr>
              <w:t>Name of Regional / De-recognized / Non-operational / Exited Stock Exchanges on which applicant Company is/was listed, whose securities that are</w:t>
            </w:r>
            <w:r w:rsidR="00CF0DA7">
              <w:rPr>
                <w:rFonts w:cs="Calibri"/>
                <w:sz w:val="24"/>
                <w:szCs w:val="24"/>
              </w:rPr>
              <w:t xml:space="preserve"> proposed for secondary listing</w:t>
            </w:r>
          </w:p>
          <w:p w:rsidR="00CE30C7" w:rsidRPr="002E4F1B" w:rsidRDefault="00CE30C7" w:rsidP="009750BE">
            <w:pPr>
              <w:pStyle w:val="NoSpacing"/>
              <w:spacing w:line="276" w:lineRule="auto"/>
              <w:jc w:val="both"/>
              <w:rPr>
                <w:rFonts w:cs="Calibri"/>
                <w:sz w:val="24"/>
                <w:szCs w:val="24"/>
              </w:rPr>
            </w:pPr>
          </w:p>
        </w:tc>
        <w:tc>
          <w:tcPr>
            <w:tcW w:w="1890" w:type="dxa"/>
            <w:shd w:val="clear" w:color="auto" w:fill="auto"/>
          </w:tcPr>
          <w:p w:rsidR="008D6E2F" w:rsidRPr="002E4F1B" w:rsidRDefault="008D6E2F" w:rsidP="009750BE">
            <w:pPr>
              <w:spacing w:line="276" w:lineRule="auto"/>
              <w:jc w:val="center"/>
              <w:rPr>
                <w:rFonts w:cs="Calibri"/>
                <w:sz w:val="24"/>
                <w:szCs w:val="24"/>
              </w:rPr>
            </w:pPr>
          </w:p>
        </w:tc>
      </w:tr>
      <w:tr w:rsidR="008D6E2F" w:rsidRPr="002E4F1B" w:rsidTr="001540F4">
        <w:trPr>
          <w:trHeight w:val="422"/>
        </w:trPr>
        <w:tc>
          <w:tcPr>
            <w:tcW w:w="810" w:type="dxa"/>
            <w:vMerge/>
            <w:shd w:val="clear" w:color="auto" w:fill="auto"/>
          </w:tcPr>
          <w:p w:rsidR="008D6E2F" w:rsidRPr="002E4F1B" w:rsidRDefault="008D6E2F" w:rsidP="009750BE">
            <w:pPr>
              <w:pStyle w:val="ListParagraph"/>
              <w:numPr>
                <w:ilvl w:val="0"/>
                <w:numId w:val="13"/>
              </w:numPr>
              <w:spacing w:line="276" w:lineRule="auto"/>
              <w:rPr>
                <w:rFonts w:ascii="Calibri" w:hAnsi="Calibri" w:cs="Calibri"/>
              </w:rPr>
            </w:pPr>
          </w:p>
        </w:tc>
        <w:tc>
          <w:tcPr>
            <w:tcW w:w="7200" w:type="dxa"/>
            <w:shd w:val="clear" w:color="auto" w:fill="auto"/>
          </w:tcPr>
          <w:p w:rsidR="008D6E2F" w:rsidRDefault="008D6E2F" w:rsidP="009750BE">
            <w:pPr>
              <w:pStyle w:val="ListParagraph"/>
              <w:spacing w:line="276" w:lineRule="auto"/>
              <w:ind w:left="0"/>
              <w:jc w:val="both"/>
              <w:rPr>
                <w:rFonts w:ascii="Calibri" w:hAnsi="Calibri" w:cs="Calibri"/>
              </w:rPr>
            </w:pPr>
            <w:r w:rsidRPr="002E4F1B">
              <w:rPr>
                <w:rFonts w:ascii="Calibri" w:hAnsi="Calibri" w:cs="Calibri"/>
              </w:rPr>
              <w:t>Name of Dissemination B</w:t>
            </w:r>
            <w:r w:rsidR="00CF0DA7">
              <w:rPr>
                <w:rFonts w:ascii="Calibri" w:hAnsi="Calibri" w:cs="Calibri"/>
              </w:rPr>
              <w:t>oard on which Company is placed</w:t>
            </w:r>
            <w:r w:rsidR="00D847CC">
              <w:rPr>
                <w:rFonts w:ascii="Calibri" w:hAnsi="Calibri" w:cs="Calibri"/>
              </w:rPr>
              <w:t xml:space="preserve"> at present</w:t>
            </w:r>
          </w:p>
          <w:p w:rsidR="00CF0DA7" w:rsidRDefault="00CF0DA7" w:rsidP="009750BE">
            <w:pPr>
              <w:pStyle w:val="ListParagraph"/>
              <w:spacing w:line="276" w:lineRule="auto"/>
              <w:ind w:left="0"/>
              <w:jc w:val="both"/>
              <w:rPr>
                <w:rFonts w:ascii="Calibri" w:hAnsi="Calibri" w:cs="Calibri"/>
              </w:rPr>
            </w:pPr>
          </w:p>
          <w:p w:rsidR="00D847CC" w:rsidRPr="002E4F1B" w:rsidRDefault="00D847CC" w:rsidP="009750BE">
            <w:pPr>
              <w:pStyle w:val="ListParagraph"/>
              <w:spacing w:line="276" w:lineRule="auto"/>
              <w:ind w:left="0"/>
              <w:jc w:val="both"/>
              <w:rPr>
                <w:rFonts w:ascii="Calibri" w:hAnsi="Calibri" w:cs="Calibri"/>
              </w:rPr>
            </w:pPr>
          </w:p>
        </w:tc>
        <w:tc>
          <w:tcPr>
            <w:tcW w:w="1890" w:type="dxa"/>
            <w:shd w:val="clear" w:color="auto" w:fill="auto"/>
          </w:tcPr>
          <w:p w:rsidR="008D6E2F" w:rsidRPr="002E4F1B" w:rsidRDefault="008D6E2F" w:rsidP="009750BE">
            <w:pPr>
              <w:spacing w:line="276" w:lineRule="auto"/>
              <w:jc w:val="center"/>
              <w:rPr>
                <w:rFonts w:cs="Calibri"/>
                <w:sz w:val="24"/>
                <w:szCs w:val="24"/>
              </w:rPr>
            </w:pPr>
          </w:p>
        </w:tc>
      </w:tr>
      <w:tr w:rsidR="008D6E2F" w:rsidRPr="002E4F1B" w:rsidTr="001540F4">
        <w:trPr>
          <w:trHeight w:val="413"/>
        </w:trPr>
        <w:tc>
          <w:tcPr>
            <w:tcW w:w="9900" w:type="dxa"/>
            <w:gridSpan w:val="3"/>
            <w:shd w:val="clear" w:color="auto" w:fill="auto"/>
          </w:tcPr>
          <w:p w:rsidR="008D6E2F" w:rsidRDefault="008D6E2F" w:rsidP="009750BE">
            <w:pPr>
              <w:spacing w:line="276" w:lineRule="auto"/>
              <w:rPr>
                <w:rFonts w:cs="Calibri"/>
                <w:b/>
                <w:sz w:val="24"/>
                <w:szCs w:val="24"/>
                <w:u w:val="single"/>
              </w:rPr>
            </w:pPr>
            <w:r w:rsidRPr="002E4F1B">
              <w:rPr>
                <w:rFonts w:cs="Calibri"/>
                <w:b/>
                <w:sz w:val="24"/>
                <w:szCs w:val="24"/>
                <w:u w:val="single"/>
              </w:rPr>
              <w:t>Paid up Equity Capital &amp; Net</w:t>
            </w:r>
            <w:r w:rsidR="00CF0DA7">
              <w:rPr>
                <w:rFonts w:cs="Calibri"/>
                <w:b/>
                <w:sz w:val="24"/>
                <w:szCs w:val="24"/>
                <w:u w:val="single"/>
              </w:rPr>
              <w:t xml:space="preserve"> </w:t>
            </w:r>
            <w:r w:rsidRPr="002E4F1B">
              <w:rPr>
                <w:rFonts w:cs="Calibri"/>
                <w:b/>
                <w:sz w:val="24"/>
                <w:szCs w:val="24"/>
                <w:u w:val="single"/>
              </w:rPr>
              <w:t xml:space="preserve">worth </w:t>
            </w:r>
          </w:p>
          <w:p w:rsidR="00CF0DA7" w:rsidRPr="00CF0DA7" w:rsidRDefault="00CF0DA7" w:rsidP="009750BE">
            <w:pPr>
              <w:spacing w:line="276" w:lineRule="auto"/>
              <w:rPr>
                <w:rFonts w:cs="Calibri"/>
                <w:b/>
                <w:sz w:val="10"/>
                <w:szCs w:val="24"/>
                <w:u w:val="single"/>
              </w:rPr>
            </w:pPr>
          </w:p>
        </w:tc>
      </w:tr>
      <w:tr w:rsidR="008D6E2F" w:rsidRPr="002E4F1B" w:rsidTr="001540F4">
        <w:trPr>
          <w:trHeight w:val="647"/>
        </w:trPr>
        <w:tc>
          <w:tcPr>
            <w:tcW w:w="810" w:type="dxa"/>
            <w:vMerge w:val="restart"/>
            <w:shd w:val="clear" w:color="auto" w:fill="auto"/>
          </w:tcPr>
          <w:p w:rsidR="008D6E2F" w:rsidRPr="002E4F1B" w:rsidRDefault="008D6E2F" w:rsidP="009750BE">
            <w:pPr>
              <w:pStyle w:val="ListParagraph"/>
              <w:numPr>
                <w:ilvl w:val="0"/>
                <w:numId w:val="13"/>
              </w:numPr>
              <w:spacing w:line="276" w:lineRule="auto"/>
              <w:rPr>
                <w:rFonts w:ascii="Calibri" w:hAnsi="Calibri" w:cs="Calibri"/>
              </w:rPr>
            </w:pPr>
          </w:p>
        </w:tc>
        <w:tc>
          <w:tcPr>
            <w:tcW w:w="7200" w:type="dxa"/>
            <w:shd w:val="clear" w:color="auto" w:fill="auto"/>
          </w:tcPr>
          <w:p w:rsidR="008D6E2F" w:rsidRDefault="008D6E2F" w:rsidP="009750BE">
            <w:pPr>
              <w:numPr>
                <w:ilvl w:val="0"/>
                <w:numId w:val="14"/>
              </w:numPr>
              <w:spacing w:line="276" w:lineRule="auto"/>
              <w:jc w:val="both"/>
              <w:rPr>
                <w:rFonts w:cs="Calibri"/>
                <w:sz w:val="24"/>
                <w:szCs w:val="24"/>
              </w:rPr>
            </w:pPr>
            <w:r w:rsidRPr="002E4F1B">
              <w:rPr>
                <w:rFonts w:cs="Calibri"/>
                <w:sz w:val="24"/>
                <w:szCs w:val="24"/>
              </w:rPr>
              <w:t xml:space="preserve">The </w:t>
            </w:r>
            <w:r w:rsidR="00401078">
              <w:rPr>
                <w:rFonts w:cs="Calibri"/>
                <w:sz w:val="24"/>
                <w:szCs w:val="24"/>
              </w:rPr>
              <w:t xml:space="preserve">paid-up equity capital of the </w:t>
            </w:r>
            <w:r w:rsidRPr="002E4F1B">
              <w:rPr>
                <w:rFonts w:cs="Calibri"/>
                <w:sz w:val="24"/>
                <w:szCs w:val="24"/>
              </w:rPr>
              <w:t xml:space="preserve">applicant Company </w:t>
            </w:r>
            <w:r w:rsidR="00401078">
              <w:rPr>
                <w:rFonts w:cs="Calibri"/>
                <w:sz w:val="24"/>
                <w:szCs w:val="24"/>
              </w:rPr>
              <w:t>as on the date of application</w:t>
            </w:r>
            <w:r w:rsidR="00000BFB">
              <w:rPr>
                <w:rFonts w:cs="Calibri"/>
                <w:sz w:val="24"/>
                <w:szCs w:val="24"/>
              </w:rPr>
              <w:t xml:space="preserve"> (as per latest audited financials)</w:t>
            </w:r>
          </w:p>
          <w:p w:rsidR="00D847CC" w:rsidRPr="002E4F1B" w:rsidRDefault="00D847CC" w:rsidP="009750BE">
            <w:pPr>
              <w:spacing w:line="276" w:lineRule="auto"/>
              <w:ind w:left="720"/>
              <w:jc w:val="both"/>
              <w:rPr>
                <w:rFonts w:cs="Calibri"/>
                <w:sz w:val="24"/>
                <w:szCs w:val="24"/>
              </w:rPr>
            </w:pPr>
          </w:p>
        </w:tc>
        <w:tc>
          <w:tcPr>
            <w:tcW w:w="1890" w:type="dxa"/>
            <w:shd w:val="clear" w:color="auto" w:fill="auto"/>
          </w:tcPr>
          <w:p w:rsidR="008D6E2F" w:rsidRPr="002E4F1B" w:rsidRDefault="008D6E2F" w:rsidP="009750BE">
            <w:pPr>
              <w:spacing w:line="276" w:lineRule="auto"/>
              <w:jc w:val="center"/>
              <w:rPr>
                <w:rFonts w:cs="Calibri"/>
                <w:sz w:val="24"/>
                <w:szCs w:val="24"/>
              </w:rPr>
            </w:pPr>
          </w:p>
        </w:tc>
      </w:tr>
      <w:tr w:rsidR="008D6E2F" w:rsidRPr="002E4F1B" w:rsidTr="001540F4">
        <w:trPr>
          <w:trHeight w:val="593"/>
        </w:trPr>
        <w:tc>
          <w:tcPr>
            <w:tcW w:w="810" w:type="dxa"/>
            <w:vMerge/>
            <w:shd w:val="clear" w:color="auto" w:fill="auto"/>
          </w:tcPr>
          <w:p w:rsidR="008D6E2F" w:rsidRPr="002E4F1B" w:rsidRDefault="008D6E2F" w:rsidP="009750BE">
            <w:pPr>
              <w:spacing w:line="276" w:lineRule="auto"/>
              <w:rPr>
                <w:rFonts w:cs="Calibri"/>
                <w:sz w:val="24"/>
                <w:szCs w:val="24"/>
              </w:rPr>
            </w:pPr>
          </w:p>
        </w:tc>
        <w:tc>
          <w:tcPr>
            <w:tcW w:w="7200" w:type="dxa"/>
            <w:shd w:val="clear" w:color="auto" w:fill="auto"/>
          </w:tcPr>
          <w:p w:rsidR="008D6E2F" w:rsidRDefault="008D6E2F" w:rsidP="009750BE">
            <w:pPr>
              <w:numPr>
                <w:ilvl w:val="0"/>
                <w:numId w:val="14"/>
              </w:numPr>
              <w:spacing w:line="276" w:lineRule="auto"/>
              <w:jc w:val="both"/>
              <w:rPr>
                <w:rFonts w:cs="Calibri"/>
                <w:sz w:val="24"/>
                <w:szCs w:val="24"/>
              </w:rPr>
            </w:pPr>
            <w:r w:rsidRPr="002E4F1B">
              <w:rPr>
                <w:rFonts w:cs="Calibri"/>
                <w:sz w:val="24"/>
                <w:szCs w:val="24"/>
              </w:rPr>
              <w:t xml:space="preserve">The net worth of the applicant Company as on </w:t>
            </w:r>
            <w:r w:rsidR="00401078">
              <w:rPr>
                <w:rFonts w:cs="Calibri"/>
                <w:sz w:val="24"/>
                <w:szCs w:val="24"/>
              </w:rPr>
              <w:t xml:space="preserve">the </w:t>
            </w:r>
            <w:r w:rsidRPr="002E4F1B">
              <w:rPr>
                <w:rFonts w:cs="Calibri"/>
                <w:sz w:val="24"/>
                <w:szCs w:val="24"/>
              </w:rPr>
              <w:t>date of application</w:t>
            </w:r>
            <w:r w:rsidR="00000BFB">
              <w:rPr>
                <w:rFonts w:cs="Calibri"/>
                <w:sz w:val="24"/>
                <w:szCs w:val="24"/>
              </w:rPr>
              <w:t xml:space="preserve"> (as per latest audited financials)</w:t>
            </w:r>
          </w:p>
          <w:p w:rsidR="00D847CC" w:rsidRPr="002E4F1B" w:rsidRDefault="00D847CC" w:rsidP="009750BE">
            <w:pPr>
              <w:spacing w:line="276" w:lineRule="auto"/>
              <w:ind w:left="720"/>
              <w:jc w:val="both"/>
              <w:rPr>
                <w:rFonts w:cs="Calibri"/>
                <w:sz w:val="24"/>
                <w:szCs w:val="24"/>
              </w:rPr>
            </w:pPr>
          </w:p>
        </w:tc>
        <w:tc>
          <w:tcPr>
            <w:tcW w:w="1890" w:type="dxa"/>
            <w:shd w:val="clear" w:color="auto" w:fill="auto"/>
          </w:tcPr>
          <w:p w:rsidR="008D6E2F" w:rsidRPr="002E4F1B" w:rsidRDefault="008D6E2F" w:rsidP="009750BE">
            <w:pPr>
              <w:spacing w:line="276" w:lineRule="auto"/>
              <w:rPr>
                <w:rFonts w:cs="Calibri"/>
                <w:sz w:val="24"/>
                <w:szCs w:val="24"/>
              </w:rPr>
            </w:pPr>
          </w:p>
        </w:tc>
      </w:tr>
      <w:tr w:rsidR="008D6E2F" w:rsidRPr="002E4F1B" w:rsidTr="001540F4">
        <w:tc>
          <w:tcPr>
            <w:tcW w:w="9900" w:type="dxa"/>
            <w:gridSpan w:val="3"/>
            <w:shd w:val="clear" w:color="auto" w:fill="auto"/>
          </w:tcPr>
          <w:p w:rsidR="00CF0DA7" w:rsidRDefault="008D6E2F" w:rsidP="009750BE">
            <w:pPr>
              <w:spacing w:line="276" w:lineRule="auto"/>
              <w:rPr>
                <w:rFonts w:cs="Calibri"/>
                <w:b/>
                <w:sz w:val="24"/>
                <w:szCs w:val="24"/>
                <w:u w:val="single"/>
              </w:rPr>
            </w:pPr>
            <w:r w:rsidRPr="002E4F1B">
              <w:rPr>
                <w:rFonts w:cs="Calibri"/>
                <w:b/>
                <w:sz w:val="24"/>
                <w:szCs w:val="24"/>
                <w:u w:val="single"/>
              </w:rPr>
              <w:t xml:space="preserve">Profitability </w:t>
            </w:r>
          </w:p>
          <w:p w:rsidR="00CE30C7" w:rsidRPr="00CF0DA7" w:rsidRDefault="00CE30C7" w:rsidP="009750BE">
            <w:pPr>
              <w:spacing w:line="276" w:lineRule="auto"/>
              <w:rPr>
                <w:rFonts w:cs="Calibri"/>
                <w:b/>
                <w:sz w:val="24"/>
                <w:szCs w:val="24"/>
                <w:u w:val="single"/>
              </w:rPr>
            </w:pPr>
          </w:p>
        </w:tc>
      </w:tr>
      <w:tr w:rsidR="00000BFB" w:rsidRPr="002E4F1B" w:rsidTr="001540F4">
        <w:trPr>
          <w:trHeight w:val="1412"/>
        </w:trPr>
        <w:tc>
          <w:tcPr>
            <w:tcW w:w="810" w:type="dxa"/>
            <w:shd w:val="clear" w:color="auto" w:fill="auto"/>
          </w:tcPr>
          <w:p w:rsidR="00000BFB" w:rsidRPr="002E4F1B" w:rsidRDefault="00000BFB" w:rsidP="009750BE">
            <w:pPr>
              <w:pStyle w:val="ListParagraph"/>
              <w:numPr>
                <w:ilvl w:val="0"/>
                <w:numId w:val="13"/>
              </w:numPr>
              <w:spacing w:line="276" w:lineRule="auto"/>
              <w:rPr>
                <w:rFonts w:ascii="Calibri" w:hAnsi="Calibri" w:cs="Calibri"/>
              </w:rPr>
            </w:pPr>
          </w:p>
        </w:tc>
        <w:tc>
          <w:tcPr>
            <w:tcW w:w="7200" w:type="dxa"/>
            <w:shd w:val="clear" w:color="auto" w:fill="auto"/>
          </w:tcPr>
          <w:p w:rsidR="00000BFB" w:rsidRPr="002E4F1B" w:rsidRDefault="007038DA" w:rsidP="009750BE">
            <w:pPr>
              <w:spacing w:line="276" w:lineRule="auto"/>
              <w:jc w:val="both"/>
              <w:rPr>
                <w:rFonts w:cs="Calibri"/>
                <w:sz w:val="24"/>
                <w:szCs w:val="24"/>
              </w:rPr>
            </w:pPr>
            <w:r w:rsidRPr="007038DA">
              <w:rPr>
                <w:rFonts w:cs="Calibri"/>
                <w:sz w:val="24"/>
                <w:szCs w:val="24"/>
              </w:rPr>
              <w:t>The applicant Company shall have distributable profits in at least one out of the immediately preceding three years (profit shall be computed as per Section 123 of Companies Act 2013).</w:t>
            </w:r>
          </w:p>
        </w:tc>
        <w:tc>
          <w:tcPr>
            <w:tcW w:w="1890" w:type="dxa"/>
            <w:shd w:val="clear" w:color="auto" w:fill="auto"/>
          </w:tcPr>
          <w:p w:rsidR="00000BFB" w:rsidRPr="002E4F1B" w:rsidRDefault="00000BFB" w:rsidP="009750BE">
            <w:pPr>
              <w:spacing w:line="276" w:lineRule="auto"/>
              <w:jc w:val="center"/>
              <w:rPr>
                <w:rFonts w:cs="Calibri"/>
                <w:sz w:val="24"/>
                <w:szCs w:val="24"/>
              </w:rPr>
            </w:pPr>
          </w:p>
        </w:tc>
      </w:tr>
    </w:tbl>
    <w:p w:rsidR="001540F4" w:rsidRDefault="001540F4"/>
    <w:p w:rsidR="00D17DFA" w:rsidRDefault="001540F4">
      <w:r>
        <w:br w:type="page"/>
      </w:r>
    </w:p>
    <w:p w:rsidR="00BE44FB" w:rsidRPr="00BE44FB" w:rsidRDefault="00BE44FB" w:rsidP="00BE44FB">
      <w:pPr>
        <w:spacing w:before="0" w:beforeAutospacing="0" w:after="0" w:afterAutospacing="0"/>
        <w:rPr>
          <w:vanish/>
        </w:rPr>
      </w:pPr>
    </w:p>
    <w:tbl>
      <w:tblPr>
        <w:tblpPr w:leftFromText="180" w:rightFromText="180" w:vertAnchor="text" w:horzAnchor="margin" w:tblpXSpec="center" w:tblpY="523"/>
        <w:tblW w:w="10028" w:type="dxa"/>
        <w:tblBorders>
          <w:top w:val="single" w:sz="4" w:space="0" w:color="A6A6A6"/>
          <w:bottom w:val="single" w:sz="4" w:space="0" w:color="A6A6A6"/>
          <w:insideH w:val="single" w:sz="4" w:space="0" w:color="A6A6A6"/>
        </w:tblBorders>
        <w:tblLayout w:type="fixed"/>
        <w:tblLook w:val="0000" w:firstRow="0" w:lastRow="0" w:firstColumn="0" w:lastColumn="0" w:noHBand="0" w:noVBand="0"/>
      </w:tblPr>
      <w:tblGrid>
        <w:gridCol w:w="918"/>
        <w:gridCol w:w="7092"/>
        <w:gridCol w:w="2018"/>
      </w:tblGrid>
      <w:tr w:rsidR="00120C22" w:rsidRPr="00DD3A58" w:rsidTr="00303A8F">
        <w:trPr>
          <w:cantSplit/>
          <w:trHeight w:val="65"/>
        </w:trPr>
        <w:tc>
          <w:tcPr>
            <w:tcW w:w="918" w:type="dxa"/>
            <w:tcBorders>
              <w:top w:val="single" w:sz="4" w:space="0" w:color="auto"/>
              <w:left w:val="single" w:sz="4" w:space="0" w:color="auto"/>
              <w:bottom w:val="single" w:sz="4" w:space="0" w:color="auto"/>
              <w:right w:val="single" w:sz="4" w:space="0" w:color="auto"/>
            </w:tcBorders>
          </w:tcPr>
          <w:p w:rsidR="00120C22" w:rsidRPr="00DD3A58" w:rsidRDefault="00120C22" w:rsidP="00120C22">
            <w:pPr>
              <w:spacing w:beforeLines="20" w:before="48" w:beforeAutospacing="0" w:afterLines="20" w:after="48" w:afterAutospacing="0" w:line="240" w:lineRule="auto"/>
              <w:jc w:val="center"/>
              <w:rPr>
                <w:rFonts w:ascii="Myriad Pro Light" w:hAnsi="Myriad Pro Light" w:cs="Calibri"/>
              </w:rPr>
            </w:pPr>
          </w:p>
        </w:tc>
        <w:tc>
          <w:tcPr>
            <w:tcW w:w="7092" w:type="dxa"/>
            <w:tcBorders>
              <w:top w:val="single" w:sz="4" w:space="0" w:color="auto"/>
              <w:left w:val="single" w:sz="4" w:space="0" w:color="auto"/>
              <w:bottom w:val="single" w:sz="4" w:space="0" w:color="auto"/>
              <w:right w:val="single" w:sz="4" w:space="0" w:color="auto"/>
            </w:tcBorders>
          </w:tcPr>
          <w:p w:rsidR="00120C22" w:rsidRPr="005C10F3" w:rsidRDefault="00120C22" w:rsidP="00120C22">
            <w:pPr>
              <w:spacing w:beforeLines="20" w:before="48" w:beforeAutospacing="0" w:afterLines="20" w:after="48" w:afterAutospacing="0" w:line="240" w:lineRule="auto"/>
              <w:jc w:val="both"/>
              <w:rPr>
                <w:rFonts w:ascii="Myriad Pro Light" w:eastAsia="Times New Roman" w:hAnsi="Myriad Pro Light" w:cs="Calibri"/>
                <w:b/>
              </w:rPr>
            </w:pPr>
            <w:r w:rsidRPr="005C10F3">
              <w:rPr>
                <w:rFonts w:cs="Calibri"/>
                <w:b/>
                <w:sz w:val="24"/>
                <w:szCs w:val="24"/>
              </w:rPr>
              <w:t>Resolutions</w:t>
            </w:r>
          </w:p>
        </w:tc>
        <w:tc>
          <w:tcPr>
            <w:tcW w:w="2018" w:type="dxa"/>
            <w:tcBorders>
              <w:top w:val="single" w:sz="4" w:space="0" w:color="auto"/>
              <w:left w:val="single" w:sz="4" w:space="0" w:color="auto"/>
              <w:bottom w:val="single" w:sz="4" w:space="0" w:color="auto"/>
              <w:right w:val="single" w:sz="4" w:space="0" w:color="auto"/>
            </w:tcBorders>
            <w:vAlign w:val="center"/>
          </w:tcPr>
          <w:p w:rsidR="00120C22" w:rsidRPr="005C10F3" w:rsidRDefault="001540F4" w:rsidP="001540F4">
            <w:pPr>
              <w:spacing w:beforeLines="20" w:before="48" w:beforeAutospacing="0" w:afterLines="20" w:after="48" w:afterAutospacing="0" w:line="240" w:lineRule="auto"/>
              <w:jc w:val="both"/>
              <w:rPr>
                <w:rFonts w:cs="Calibri"/>
                <w:b/>
              </w:rPr>
            </w:pPr>
            <w:r>
              <w:rPr>
                <w:rFonts w:cs="Calibri"/>
                <w:b/>
                <w:sz w:val="24"/>
                <w:szCs w:val="24"/>
              </w:rPr>
              <w:t>Annexure No</w:t>
            </w:r>
          </w:p>
        </w:tc>
      </w:tr>
      <w:tr w:rsidR="00120C22" w:rsidRPr="00DD3A58" w:rsidTr="00303A8F">
        <w:trPr>
          <w:cantSplit/>
          <w:trHeight w:val="65"/>
        </w:trPr>
        <w:tc>
          <w:tcPr>
            <w:tcW w:w="918" w:type="dxa"/>
            <w:tcBorders>
              <w:top w:val="single" w:sz="4" w:space="0" w:color="auto"/>
              <w:left w:val="single" w:sz="4" w:space="0" w:color="auto"/>
              <w:right w:val="single" w:sz="4" w:space="0" w:color="auto"/>
            </w:tcBorders>
          </w:tcPr>
          <w:p w:rsidR="00120C22" w:rsidRPr="00BE44FB" w:rsidRDefault="00120C22"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right w:val="single" w:sz="4" w:space="0" w:color="auto"/>
            </w:tcBorders>
          </w:tcPr>
          <w:p w:rsidR="00CF0DA7" w:rsidRDefault="00120C22" w:rsidP="00CE30C7">
            <w:pPr>
              <w:spacing w:beforeLines="20" w:before="48" w:beforeAutospacing="0" w:afterLines="20" w:after="48" w:afterAutospacing="0" w:line="240" w:lineRule="auto"/>
              <w:ind w:right="72"/>
              <w:jc w:val="both"/>
              <w:rPr>
                <w:rFonts w:cs="Calibri"/>
                <w:sz w:val="24"/>
                <w:szCs w:val="24"/>
              </w:rPr>
            </w:pPr>
            <w:r w:rsidRPr="00CF0DA7">
              <w:rPr>
                <w:rFonts w:cs="Calibri"/>
                <w:sz w:val="24"/>
                <w:szCs w:val="24"/>
              </w:rPr>
              <w:t>Certified true copy of the resolution passed by the Board of Directors for listing the securities of the company on Metropolit</w:t>
            </w:r>
            <w:r w:rsidR="00CE30C7">
              <w:rPr>
                <w:rFonts w:cs="Calibri"/>
                <w:sz w:val="24"/>
                <w:szCs w:val="24"/>
              </w:rPr>
              <w:t xml:space="preserve">an Stock Exchange of India Ltd </w:t>
            </w:r>
            <w:r w:rsidRPr="00CF0DA7">
              <w:rPr>
                <w:rFonts w:cs="Calibri"/>
                <w:sz w:val="24"/>
                <w:szCs w:val="24"/>
              </w:rPr>
              <w:t>and for affixing the Common Seal on the Listing Agreement.</w:t>
            </w:r>
          </w:p>
          <w:p w:rsidR="00CE30C7" w:rsidRDefault="00CE30C7" w:rsidP="00CE30C7">
            <w:pPr>
              <w:spacing w:beforeLines="20" w:before="48" w:beforeAutospacing="0" w:afterLines="20" w:after="48" w:afterAutospacing="0" w:line="240" w:lineRule="auto"/>
              <w:ind w:right="72"/>
              <w:jc w:val="both"/>
              <w:rPr>
                <w:rFonts w:cs="Calibri"/>
                <w:sz w:val="24"/>
                <w:szCs w:val="24"/>
              </w:rPr>
            </w:pPr>
          </w:p>
          <w:p w:rsidR="00CE30C7" w:rsidRPr="00CF0DA7" w:rsidRDefault="00CE30C7" w:rsidP="00CE30C7">
            <w:pPr>
              <w:spacing w:beforeLines="20" w:before="48" w:beforeAutospacing="0" w:afterLines="20" w:after="48" w:afterAutospacing="0" w:line="240" w:lineRule="auto"/>
              <w:ind w:right="72"/>
              <w:jc w:val="both"/>
              <w:rPr>
                <w:rFonts w:cs="Calibri"/>
                <w:sz w:val="24"/>
                <w:szCs w:val="24"/>
              </w:rPr>
            </w:pPr>
            <w:r w:rsidRPr="00CE30C7">
              <w:rPr>
                <w:rFonts w:cs="Calibri"/>
                <w:sz w:val="24"/>
                <w:szCs w:val="24"/>
              </w:rPr>
              <w:t xml:space="preserve">(Resolution shall provide the number of equity shares proposed to be listed on </w:t>
            </w:r>
            <w:r w:rsidR="007038DA">
              <w:rPr>
                <w:rFonts w:cs="Calibri"/>
                <w:sz w:val="24"/>
                <w:szCs w:val="24"/>
              </w:rPr>
              <w:t>MSE</w:t>
            </w:r>
            <w:r w:rsidRPr="00CE30C7">
              <w:rPr>
                <w:rFonts w:cs="Calibri"/>
                <w:sz w:val="24"/>
                <w:szCs w:val="24"/>
              </w:rPr>
              <w:t>, name of the stock exchange(s) on which it is/was listed.)</w:t>
            </w:r>
          </w:p>
        </w:tc>
        <w:tc>
          <w:tcPr>
            <w:tcW w:w="2018" w:type="dxa"/>
            <w:tcBorders>
              <w:top w:val="single" w:sz="4" w:space="0" w:color="auto"/>
              <w:left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rPr>
                <w:rFonts w:cs="Calibri"/>
              </w:rPr>
            </w:pPr>
          </w:p>
        </w:tc>
      </w:tr>
      <w:tr w:rsidR="00120C22" w:rsidRPr="00DD3A58" w:rsidTr="00303A8F">
        <w:trPr>
          <w:cantSplit/>
          <w:trHeight w:val="65"/>
        </w:trPr>
        <w:tc>
          <w:tcPr>
            <w:tcW w:w="918" w:type="dxa"/>
            <w:tcBorders>
              <w:top w:val="single" w:sz="4" w:space="0" w:color="auto"/>
              <w:left w:val="single" w:sz="4" w:space="0" w:color="auto"/>
              <w:bottom w:val="single" w:sz="4" w:space="0" w:color="auto"/>
              <w:right w:val="single" w:sz="4" w:space="0" w:color="auto"/>
            </w:tcBorders>
          </w:tcPr>
          <w:p w:rsidR="00120C22" w:rsidRPr="00BE44FB" w:rsidRDefault="00120C22" w:rsidP="00FF5122">
            <w:pPr>
              <w:pStyle w:val="ListParagraph"/>
              <w:contextualSpacing w:val="0"/>
              <w:rPr>
                <w:rFonts w:ascii="Calibri" w:eastAsia="Times New Roman" w:hAnsi="Calibri" w:cs="Calibri"/>
                <w:color w:val="auto"/>
              </w:rPr>
            </w:pPr>
          </w:p>
        </w:tc>
        <w:tc>
          <w:tcPr>
            <w:tcW w:w="7092" w:type="dxa"/>
            <w:tcBorders>
              <w:top w:val="single" w:sz="4" w:space="0" w:color="auto"/>
              <w:left w:val="single" w:sz="4" w:space="0" w:color="auto"/>
              <w:bottom w:val="single" w:sz="4" w:space="0" w:color="auto"/>
              <w:right w:val="single" w:sz="4" w:space="0" w:color="auto"/>
            </w:tcBorders>
          </w:tcPr>
          <w:p w:rsidR="00120C22" w:rsidRPr="00DD3A58" w:rsidRDefault="00120C22" w:rsidP="00120C22">
            <w:pPr>
              <w:spacing w:beforeLines="20" w:before="48" w:beforeAutospacing="0" w:afterLines="20" w:after="48" w:afterAutospacing="0" w:line="240" w:lineRule="auto"/>
              <w:jc w:val="both"/>
              <w:rPr>
                <w:rFonts w:ascii="Myriad Pro Light" w:hAnsi="Myriad Pro Light" w:cs="Calibri"/>
                <w:b/>
              </w:rPr>
            </w:pPr>
            <w:r w:rsidRPr="00DD3A58">
              <w:rPr>
                <w:rFonts w:ascii="Myriad Pro Light" w:hAnsi="Myriad Pro Light" w:cs="Calibri"/>
                <w:b/>
              </w:rPr>
              <w:t>Undertakings/Certificates</w:t>
            </w:r>
          </w:p>
        </w:tc>
        <w:tc>
          <w:tcPr>
            <w:tcW w:w="2018" w:type="dxa"/>
            <w:tcBorders>
              <w:top w:val="single" w:sz="4" w:space="0" w:color="auto"/>
              <w:left w:val="single" w:sz="4" w:space="0" w:color="auto"/>
              <w:bottom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jc w:val="right"/>
              <w:rPr>
                <w:rFonts w:cs="Calibri"/>
              </w:rPr>
            </w:pPr>
          </w:p>
        </w:tc>
      </w:tr>
      <w:tr w:rsidR="00120C22" w:rsidRPr="00DD3A58" w:rsidTr="00303A8F">
        <w:trPr>
          <w:cantSplit/>
          <w:trHeight w:val="65"/>
        </w:trPr>
        <w:tc>
          <w:tcPr>
            <w:tcW w:w="918" w:type="dxa"/>
            <w:tcBorders>
              <w:top w:val="single" w:sz="4" w:space="0" w:color="auto"/>
              <w:left w:val="single" w:sz="4" w:space="0" w:color="auto"/>
              <w:right w:val="single" w:sz="4" w:space="0" w:color="auto"/>
            </w:tcBorders>
          </w:tcPr>
          <w:p w:rsidR="00120C22" w:rsidRPr="00BE44FB" w:rsidRDefault="00120C22"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right w:val="single" w:sz="4" w:space="0" w:color="auto"/>
            </w:tcBorders>
          </w:tcPr>
          <w:p w:rsidR="005C10F3" w:rsidRPr="00BE44FB" w:rsidRDefault="00120C22" w:rsidP="00D847CC">
            <w:pPr>
              <w:spacing w:beforeLines="20" w:before="48" w:beforeAutospacing="0" w:afterLines="20" w:after="48" w:afterAutospacing="0" w:line="240" w:lineRule="auto"/>
              <w:ind w:right="72"/>
              <w:jc w:val="both"/>
              <w:rPr>
                <w:rFonts w:cs="Calibri"/>
                <w:sz w:val="24"/>
                <w:szCs w:val="24"/>
              </w:rPr>
            </w:pPr>
            <w:r w:rsidRPr="00CF0DA7">
              <w:rPr>
                <w:rFonts w:cs="Calibri"/>
                <w:sz w:val="24"/>
                <w:szCs w:val="24"/>
              </w:rPr>
              <w:t xml:space="preserve">Undertaking from the Company Secretary or Authorized Signatory  as per format enclosed as </w:t>
            </w:r>
            <w:r w:rsidRPr="00CF0DA7">
              <w:rPr>
                <w:rFonts w:cs="Calibri"/>
                <w:b/>
                <w:sz w:val="24"/>
                <w:szCs w:val="24"/>
              </w:rPr>
              <w:t>Annexure I</w:t>
            </w:r>
            <w:r w:rsidR="009750BE">
              <w:rPr>
                <w:rFonts w:cs="Calibri"/>
                <w:b/>
                <w:sz w:val="24"/>
                <w:szCs w:val="24"/>
              </w:rPr>
              <w:t>.</w:t>
            </w:r>
          </w:p>
        </w:tc>
        <w:tc>
          <w:tcPr>
            <w:tcW w:w="2018" w:type="dxa"/>
            <w:tcBorders>
              <w:top w:val="single" w:sz="4" w:space="0" w:color="auto"/>
              <w:left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jc w:val="right"/>
              <w:rPr>
                <w:rFonts w:cs="Calibri"/>
                <w:b/>
                <w:sz w:val="28"/>
                <w:szCs w:val="28"/>
              </w:rPr>
            </w:pPr>
          </w:p>
        </w:tc>
      </w:tr>
      <w:tr w:rsidR="00120C22" w:rsidRPr="00DD3A58" w:rsidTr="00303A8F">
        <w:trPr>
          <w:cantSplit/>
          <w:trHeight w:val="65"/>
        </w:trPr>
        <w:tc>
          <w:tcPr>
            <w:tcW w:w="918" w:type="dxa"/>
            <w:tcBorders>
              <w:top w:val="single" w:sz="4" w:space="0" w:color="auto"/>
              <w:left w:val="single" w:sz="4" w:space="0" w:color="auto"/>
              <w:right w:val="single" w:sz="4" w:space="0" w:color="auto"/>
            </w:tcBorders>
          </w:tcPr>
          <w:p w:rsidR="00120C22" w:rsidRPr="00BE44FB" w:rsidRDefault="00120C22" w:rsidP="00FF5122">
            <w:pPr>
              <w:pStyle w:val="ListParagraph"/>
              <w:contextualSpacing w:val="0"/>
              <w:rPr>
                <w:rFonts w:ascii="Calibri" w:eastAsia="Times New Roman" w:hAnsi="Calibri" w:cs="Calibri"/>
                <w:color w:val="auto"/>
              </w:rPr>
            </w:pPr>
          </w:p>
        </w:tc>
        <w:tc>
          <w:tcPr>
            <w:tcW w:w="7092" w:type="dxa"/>
            <w:tcBorders>
              <w:top w:val="single" w:sz="4" w:space="0" w:color="auto"/>
              <w:left w:val="single" w:sz="4" w:space="0" w:color="auto"/>
              <w:right w:val="single" w:sz="4" w:space="0" w:color="auto"/>
            </w:tcBorders>
          </w:tcPr>
          <w:p w:rsidR="00120C22" w:rsidRPr="005C10F3" w:rsidRDefault="00120C22" w:rsidP="005C10F3">
            <w:pPr>
              <w:spacing w:beforeLines="20" w:before="48" w:beforeAutospacing="0" w:afterLines="20" w:after="48" w:afterAutospacing="0" w:line="240" w:lineRule="auto"/>
              <w:ind w:right="72"/>
              <w:jc w:val="both"/>
              <w:rPr>
                <w:rFonts w:ascii="Myriad Pro Light" w:eastAsia="Times New Roman" w:hAnsi="Myriad Pro Light" w:cs="Calibri"/>
                <w:b/>
              </w:rPr>
            </w:pPr>
            <w:r w:rsidRPr="005C10F3">
              <w:rPr>
                <w:rFonts w:cs="Calibri"/>
                <w:b/>
                <w:sz w:val="24"/>
                <w:szCs w:val="24"/>
              </w:rPr>
              <w:t>Other Documents</w:t>
            </w:r>
          </w:p>
        </w:tc>
        <w:tc>
          <w:tcPr>
            <w:tcW w:w="2018" w:type="dxa"/>
            <w:tcBorders>
              <w:top w:val="single" w:sz="4" w:space="0" w:color="auto"/>
              <w:left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jc w:val="right"/>
              <w:rPr>
                <w:rFonts w:cs="Calibri"/>
                <w:b/>
                <w:sz w:val="28"/>
                <w:szCs w:val="28"/>
              </w:rPr>
            </w:pPr>
          </w:p>
        </w:tc>
      </w:tr>
      <w:tr w:rsidR="00120C22" w:rsidRPr="00DD3A58" w:rsidTr="00303A8F">
        <w:trPr>
          <w:cantSplit/>
          <w:trHeight w:val="65"/>
        </w:trPr>
        <w:tc>
          <w:tcPr>
            <w:tcW w:w="918" w:type="dxa"/>
            <w:tcBorders>
              <w:top w:val="single" w:sz="4" w:space="0" w:color="auto"/>
              <w:left w:val="single" w:sz="4" w:space="0" w:color="auto"/>
              <w:bottom w:val="single" w:sz="4" w:space="0" w:color="auto"/>
              <w:right w:val="single" w:sz="4" w:space="0" w:color="auto"/>
            </w:tcBorders>
          </w:tcPr>
          <w:p w:rsidR="00120C22" w:rsidRPr="00BE44FB" w:rsidRDefault="00120C22"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bottom w:val="single" w:sz="4" w:space="0" w:color="auto"/>
              <w:right w:val="single" w:sz="4" w:space="0" w:color="auto"/>
            </w:tcBorders>
          </w:tcPr>
          <w:p w:rsidR="00120C22" w:rsidRPr="005C10F3" w:rsidRDefault="00120C22" w:rsidP="00120C22">
            <w:pPr>
              <w:spacing w:beforeLines="20" w:before="48" w:beforeAutospacing="0" w:afterLines="20" w:after="48" w:afterAutospacing="0" w:line="240" w:lineRule="auto"/>
              <w:ind w:right="72"/>
              <w:jc w:val="both"/>
              <w:rPr>
                <w:rFonts w:cs="Calibri"/>
                <w:sz w:val="24"/>
                <w:szCs w:val="24"/>
              </w:rPr>
            </w:pPr>
            <w:r w:rsidRPr="005C10F3">
              <w:rPr>
                <w:rFonts w:cs="Calibri"/>
                <w:sz w:val="24"/>
                <w:szCs w:val="24"/>
              </w:rPr>
              <w:t>Pursuant to SEBI Circular SEBI/HO/MRD/DSA/CIR/P/2016/110 dated October 10, 2016 read with</w:t>
            </w:r>
            <w:r w:rsidR="00D506F9">
              <w:rPr>
                <w:rFonts w:cs="Calibri"/>
                <w:sz w:val="24"/>
                <w:szCs w:val="24"/>
              </w:rPr>
              <w:t xml:space="preserve"> SEBI Circular SEBI/HO/MRD/DSA/CIR/P/2017/27 dated March 27, 2017 </w:t>
            </w:r>
            <w:r w:rsidRPr="005C10F3">
              <w:rPr>
                <w:rFonts w:cs="Calibri"/>
                <w:sz w:val="24"/>
                <w:szCs w:val="24"/>
              </w:rPr>
              <w:t xml:space="preserve">the Exclusively Listed Companies on the Dissemination Board are required to indicate their intention to list their company on nationwide stock exchange to the respective designated stock exchange on whose Dissemination Board company is placed, on or before </w:t>
            </w:r>
            <w:r w:rsidR="00D506F9">
              <w:rPr>
                <w:rFonts w:cs="Calibri"/>
                <w:sz w:val="24"/>
                <w:szCs w:val="24"/>
              </w:rPr>
              <w:t>30</w:t>
            </w:r>
            <w:r w:rsidRPr="005C10F3">
              <w:rPr>
                <w:rFonts w:cs="Calibri"/>
                <w:sz w:val="24"/>
                <w:szCs w:val="24"/>
              </w:rPr>
              <w:t>/0</w:t>
            </w:r>
            <w:r w:rsidR="00D506F9">
              <w:rPr>
                <w:rFonts w:cs="Calibri"/>
                <w:sz w:val="24"/>
                <w:szCs w:val="24"/>
              </w:rPr>
              <w:t>6</w:t>
            </w:r>
            <w:r w:rsidRPr="005C10F3">
              <w:rPr>
                <w:rFonts w:cs="Calibri"/>
                <w:sz w:val="24"/>
                <w:szCs w:val="24"/>
              </w:rPr>
              <w:t>/2017.</w:t>
            </w:r>
          </w:p>
          <w:p w:rsidR="00120C22" w:rsidRPr="005C10F3" w:rsidRDefault="00120C22" w:rsidP="00120C22">
            <w:pPr>
              <w:spacing w:beforeLines="20" w:before="48" w:beforeAutospacing="0" w:afterLines="20" w:after="48" w:afterAutospacing="0" w:line="240" w:lineRule="auto"/>
              <w:ind w:right="72"/>
              <w:jc w:val="both"/>
              <w:rPr>
                <w:rFonts w:cs="Calibri"/>
                <w:sz w:val="24"/>
                <w:szCs w:val="24"/>
              </w:rPr>
            </w:pPr>
          </w:p>
          <w:p w:rsidR="00120C22" w:rsidRPr="00BE44FB" w:rsidRDefault="00120C22" w:rsidP="00D847CC">
            <w:pPr>
              <w:spacing w:beforeLines="20" w:before="48" w:beforeAutospacing="0" w:afterLines="20" w:after="48" w:afterAutospacing="0" w:line="240" w:lineRule="auto"/>
              <w:ind w:right="72"/>
              <w:jc w:val="both"/>
              <w:rPr>
                <w:rFonts w:cs="Calibri"/>
                <w:sz w:val="24"/>
                <w:szCs w:val="24"/>
              </w:rPr>
            </w:pPr>
            <w:r w:rsidRPr="005C10F3">
              <w:rPr>
                <w:rFonts w:cs="Calibri"/>
                <w:sz w:val="24"/>
                <w:szCs w:val="24"/>
              </w:rPr>
              <w:t xml:space="preserve">In view of the same, the company is required to intimate the respective designated stock exchange regarding its intention to list at </w:t>
            </w:r>
            <w:r w:rsidR="007038DA">
              <w:rPr>
                <w:rFonts w:cs="Calibri"/>
                <w:sz w:val="24"/>
                <w:szCs w:val="24"/>
              </w:rPr>
              <w:t>MSE</w:t>
            </w:r>
            <w:r w:rsidRPr="005C10F3">
              <w:rPr>
                <w:rFonts w:cs="Calibri"/>
                <w:sz w:val="24"/>
                <w:szCs w:val="24"/>
              </w:rPr>
              <w:t xml:space="preserve"> and send the acknowledged copy of the intimation to </w:t>
            </w:r>
            <w:r w:rsidR="007038DA">
              <w:rPr>
                <w:rFonts w:cs="Calibri"/>
                <w:sz w:val="24"/>
                <w:szCs w:val="24"/>
              </w:rPr>
              <w:t>MSE</w:t>
            </w:r>
            <w:r w:rsidR="009750BE">
              <w:rPr>
                <w:rFonts w:cs="Calibri"/>
                <w:sz w:val="24"/>
                <w:szCs w:val="24"/>
              </w:rPr>
              <w:t>.</w:t>
            </w:r>
          </w:p>
        </w:tc>
        <w:tc>
          <w:tcPr>
            <w:tcW w:w="2018" w:type="dxa"/>
            <w:tcBorders>
              <w:top w:val="single" w:sz="4" w:space="0" w:color="auto"/>
              <w:left w:val="single" w:sz="4" w:space="0" w:color="auto"/>
              <w:bottom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jc w:val="right"/>
              <w:rPr>
                <w:rFonts w:cs="Calibri"/>
                <w:b/>
                <w:sz w:val="28"/>
                <w:szCs w:val="28"/>
              </w:rPr>
            </w:pPr>
          </w:p>
        </w:tc>
      </w:tr>
      <w:tr w:rsidR="00120C22" w:rsidRPr="00DD3A58" w:rsidTr="00303A8F">
        <w:trPr>
          <w:cantSplit/>
          <w:trHeight w:val="65"/>
        </w:trPr>
        <w:tc>
          <w:tcPr>
            <w:tcW w:w="918" w:type="dxa"/>
            <w:tcBorders>
              <w:top w:val="single" w:sz="4" w:space="0" w:color="auto"/>
              <w:left w:val="single" w:sz="4" w:space="0" w:color="auto"/>
              <w:right w:val="single" w:sz="4" w:space="0" w:color="auto"/>
            </w:tcBorders>
          </w:tcPr>
          <w:p w:rsidR="00120C22" w:rsidRPr="00BE44FB" w:rsidRDefault="00120C22"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right w:val="single" w:sz="4" w:space="0" w:color="auto"/>
            </w:tcBorders>
          </w:tcPr>
          <w:p w:rsidR="001540F4" w:rsidRDefault="00120C22" w:rsidP="00120C22">
            <w:pPr>
              <w:spacing w:beforeLines="20" w:before="48" w:beforeAutospacing="0" w:afterLines="20" w:after="48" w:afterAutospacing="0" w:line="240" w:lineRule="auto"/>
              <w:jc w:val="both"/>
              <w:rPr>
                <w:rFonts w:cs="Calibri"/>
                <w:sz w:val="24"/>
                <w:szCs w:val="24"/>
              </w:rPr>
            </w:pPr>
            <w:r w:rsidRPr="005C10F3">
              <w:rPr>
                <w:rFonts w:cs="Calibri"/>
                <w:sz w:val="24"/>
                <w:szCs w:val="24"/>
              </w:rPr>
              <w:t>Background of the promoters / promoting companies, group companies i.e. a brief profile of the promoters / promoting companies, group compa</w:t>
            </w:r>
            <w:r w:rsidR="00CD2114">
              <w:rPr>
                <w:rFonts w:cs="Calibri"/>
                <w:sz w:val="24"/>
                <w:szCs w:val="24"/>
              </w:rPr>
              <w:t>nies, shares held by them in the company.</w:t>
            </w:r>
            <w:r w:rsidRPr="005C10F3">
              <w:rPr>
                <w:rFonts w:cs="Calibri"/>
                <w:sz w:val="24"/>
                <w:szCs w:val="24"/>
              </w:rPr>
              <w:t xml:space="preserve"> </w:t>
            </w:r>
          </w:p>
          <w:p w:rsidR="00CD2114" w:rsidRDefault="00CD2114" w:rsidP="00120C22">
            <w:pPr>
              <w:spacing w:beforeLines="20" w:before="48" w:beforeAutospacing="0" w:afterLines="20" w:after="48" w:afterAutospacing="0" w:line="240" w:lineRule="auto"/>
              <w:jc w:val="both"/>
              <w:rPr>
                <w:rFonts w:cs="Calibri"/>
                <w:sz w:val="24"/>
                <w:szCs w:val="24"/>
              </w:rPr>
            </w:pPr>
          </w:p>
          <w:p w:rsidR="001540F4" w:rsidRPr="005C10F3" w:rsidRDefault="001540F4" w:rsidP="00120C22">
            <w:pPr>
              <w:spacing w:beforeLines="20" w:before="48" w:beforeAutospacing="0" w:afterLines="20" w:after="48" w:afterAutospacing="0" w:line="240" w:lineRule="auto"/>
              <w:jc w:val="both"/>
              <w:rPr>
                <w:rFonts w:cs="Calibri"/>
                <w:sz w:val="24"/>
                <w:szCs w:val="24"/>
              </w:rPr>
            </w:pPr>
            <w:r>
              <w:rPr>
                <w:rFonts w:cs="Calibri"/>
                <w:sz w:val="24"/>
                <w:szCs w:val="24"/>
              </w:rPr>
              <w:t>Copy of PAN Card of each entity in Promoter &amp; Promoter Group.</w:t>
            </w:r>
          </w:p>
          <w:p w:rsidR="00120C22" w:rsidRPr="00BE44FB" w:rsidRDefault="00120C22" w:rsidP="00D847CC">
            <w:pPr>
              <w:spacing w:beforeLines="20" w:before="48" w:beforeAutospacing="0" w:afterLines="20" w:after="48" w:afterAutospacing="0" w:line="240" w:lineRule="auto"/>
              <w:ind w:right="72"/>
              <w:jc w:val="both"/>
              <w:rPr>
                <w:rFonts w:cs="Calibri"/>
                <w:sz w:val="24"/>
                <w:szCs w:val="24"/>
              </w:rPr>
            </w:pPr>
          </w:p>
          <w:p w:rsidR="00E96373" w:rsidRPr="00CD2114" w:rsidRDefault="00120C22" w:rsidP="00CD2114">
            <w:pPr>
              <w:spacing w:beforeLines="20" w:before="48" w:beforeAutospacing="0" w:afterLines="20" w:after="48" w:afterAutospacing="0" w:line="240" w:lineRule="auto"/>
              <w:jc w:val="both"/>
              <w:rPr>
                <w:rFonts w:cs="Calibri"/>
                <w:b/>
                <w:sz w:val="24"/>
                <w:szCs w:val="24"/>
              </w:rPr>
            </w:pPr>
            <w:r w:rsidRPr="00D847CC">
              <w:rPr>
                <w:rFonts w:cs="Calibri"/>
                <w:b/>
                <w:sz w:val="24"/>
                <w:szCs w:val="24"/>
              </w:rPr>
              <w:t>Further, 100% of the promoter shareholding i</w:t>
            </w:r>
            <w:r w:rsidR="00CD2114">
              <w:rPr>
                <w:rFonts w:cs="Calibri"/>
                <w:b/>
                <w:sz w:val="24"/>
                <w:szCs w:val="24"/>
              </w:rPr>
              <w:t xml:space="preserve">s required to be in </w:t>
            </w:r>
            <w:proofErr w:type="spellStart"/>
            <w:proofErr w:type="gramStart"/>
            <w:r w:rsidR="00CD2114">
              <w:rPr>
                <w:rFonts w:cs="Calibri"/>
                <w:b/>
                <w:sz w:val="24"/>
                <w:szCs w:val="24"/>
              </w:rPr>
              <w:t>demat</w:t>
            </w:r>
            <w:proofErr w:type="spellEnd"/>
            <w:proofErr w:type="gramEnd"/>
            <w:r w:rsidR="00CD2114">
              <w:rPr>
                <w:rFonts w:cs="Calibri"/>
                <w:b/>
                <w:sz w:val="24"/>
                <w:szCs w:val="24"/>
              </w:rPr>
              <w:t xml:space="preserve"> form.</w:t>
            </w:r>
          </w:p>
        </w:tc>
        <w:tc>
          <w:tcPr>
            <w:tcW w:w="2018" w:type="dxa"/>
            <w:tcBorders>
              <w:top w:val="single" w:sz="4" w:space="0" w:color="auto"/>
              <w:left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jc w:val="right"/>
              <w:rPr>
                <w:rFonts w:cs="Calibri"/>
                <w:b/>
                <w:sz w:val="28"/>
                <w:szCs w:val="28"/>
              </w:rPr>
            </w:pPr>
          </w:p>
        </w:tc>
      </w:tr>
      <w:tr w:rsidR="00120C22" w:rsidRPr="00DD3A58" w:rsidTr="00303A8F">
        <w:trPr>
          <w:cantSplit/>
          <w:trHeight w:val="65"/>
        </w:trPr>
        <w:tc>
          <w:tcPr>
            <w:tcW w:w="918" w:type="dxa"/>
            <w:tcBorders>
              <w:top w:val="single" w:sz="4" w:space="0" w:color="auto"/>
              <w:left w:val="single" w:sz="4" w:space="0" w:color="auto"/>
              <w:bottom w:val="single" w:sz="4" w:space="0" w:color="auto"/>
              <w:right w:val="single" w:sz="4" w:space="0" w:color="auto"/>
            </w:tcBorders>
          </w:tcPr>
          <w:p w:rsidR="00120C22" w:rsidRPr="00BE44FB" w:rsidRDefault="00120C22"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bottom w:val="single" w:sz="4" w:space="0" w:color="auto"/>
              <w:right w:val="single" w:sz="4" w:space="0" w:color="auto"/>
            </w:tcBorders>
          </w:tcPr>
          <w:p w:rsidR="00CD2114" w:rsidRDefault="00120C22" w:rsidP="001540F4">
            <w:pPr>
              <w:spacing w:beforeLines="20" w:before="48" w:beforeAutospacing="0" w:afterLines="20" w:after="48" w:afterAutospacing="0" w:line="240" w:lineRule="auto"/>
              <w:jc w:val="both"/>
              <w:rPr>
                <w:rFonts w:cs="Calibri"/>
                <w:sz w:val="24"/>
                <w:szCs w:val="24"/>
              </w:rPr>
            </w:pPr>
            <w:r w:rsidRPr="005C10F3">
              <w:rPr>
                <w:rFonts w:cs="Calibri"/>
                <w:sz w:val="24"/>
                <w:szCs w:val="24"/>
              </w:rPr>
              <w:t xml:space="preserve">A brief history of the Company since its incorporation giving details of its business activities including any reorganization, reconstruction or amalgamation changes in its capital structure, (authorized, issued and subscribed) and debenture borrowings, if any. </w:t>
            </w:r>
          </w:p>
          <w:p w:rsidR="00CD2114" w:rsidRDefault="00CD2114" w:rsidP="001540F4">
            <w:pPr>
              <w:spacing w:beforeLines="20" w:before="48" w:beforeAutospacing="0" w:afterLines="20" w:after="48" w:afterAutospacing="0" w:line="240" w:lineRule="auto"/>
              <w:jc w:val="both"/>
              <w:rPr>
                <w:rFonts w:cs="Calibri"/>
                <w:sz w:val="24"/>
                <w:szCs w:val="24"/>
              </w:rPr>
            </w:pPr>
          </w:p>
          <w:p w:rsidR="00E96373" w:rsidRPr="00BE44FB" w:rsidRDefault="00120C22" w:rsidP="001540F4">
            <w:pPr>
              <w:spacing w:beforeLines="20" w:before="48" w:beforeAutospacing="0" w:afterLines="20" w:after="48" w:afterAutospacing="0" w:line="240" w:lineRule="auto"/>
              <w:jc w:val="both"/>
              <w:rPr>
                <w:rFonts w:cs="Calibri"/>
                <w:sz w:val="24"/>
                <w:szCs w:val="24"/>
              </w:rPr>
            </w:pPr>
            <w:r w:rsidRPr="005C10F3">
              <w:rPr>
                <w:rFonts w:cs="Calibri"/>
                <w:sz w:val="24"/>
                <w:szCs w:val="24"/>
              </w:rPr>
              <w:t>The Company should also give a brief write-up on the present business activities of the company and the percentage of revenue generated from the said business activities.</w:t>
            </w:r>
          </w:p>
        </w:tc>
        <w:tc>
          <w:tcPr>
            <w:tcW w:w="2018" w:type="dxa"/>
            <w:tcBorders>
              <w:top w:val="single" w:sz="4" w:space="0" w:color="auto"/>
              <w:left w:val="single" w:sz="4" w:space="0" w:color="auto"/>
              <w:bottom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jc w:val="right"/>
              <w:rPr>
                <w:rFonts w:cs="Calibri"/>
                <w:b/>
                <w:sz w:val="28"/>
                <w:szCs w:val="28"/>
              </w:rPr>
            </w:pPr>
          </w:p>
        </w:tc>
      </w:tr>
      <w:tr w:rsidR="00120C22" w:rsidRPr="00DD3A58" w:rsidTr="00303A8F">
        <w:trPr>
          <w:cantSplit/>
          <w:trHeight w:val="65"/>
        </w:trPr>
        <w:tc>
          <w:tcPr>
            <w:tcW w:w="918" w:type="dxa"/>
            <w:tcBorders>
              <w:top w:val="single" w:sz="4" w:space="0" w:color="auto"/>
              <w:left w:val="single" w:sz="4" w:space="0" w:color="auto"/>
              <w:bottom w:val="single" w:sz="4" w:space="0" w:color="auto"/>
              <w:right w:val="single" w:sz="4" w:space="0" w:color="auto"/>
            </w:tcBorders>
          </w:tcPr>
          <w:p w:rsidR="00120C22" w:rsidRPr="00BE44FB" w:rsidRDefault="00120C22"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bottom w:val="single" w:sz="4" w:space="0" w:color="auto"/>
              <w:right w:val="single" w:sz="4" w:space="0" w:color="auto"/>
            </w:tcBorders>
          </w:tcPr>
          <w:p w:rsidR="00E96373" w:rsidRPr="00CD2114" w:rsidRDefault="00120C22" w:rsidP="00120C22">
            <w:pPr>
              <w:spacing w:beforeLines="20" w:before="48" w:beforeAutospacing="0" w:afterLines="20" w:after="48" w:afterAutospacing="0" w:line="240" w:lineRule="auto"/>
              <w:jc w:val="both"/>
              <w:rPr>
                <w:rFonts w:cs="Calibri"/>
                <w:sz w:val="24"/>
                <w:szCs w:val="24"/>
              </w:rPr>
            </w:pPr>
            <w:r w:rsidRPr="005C10F3">
              <w:rPr>
                <w:rFonts w:cs="Calibri"/>
                <w:sz w:val="24"/>
                <w:szCs w:val="24"/>
              </w:rPr>
              <w:t xml:space="preserve">Listing application duly filled up as per </w:t>
            </w:r>
            <w:r w:rsidRPr="005C10F3">
              <w:rPr>
                <w:rFonts w:cs="Calibri"/>
                <w:b/>
                <w:sz w:val="24"/>
                <w:szCs w:val="24"/>
              </w:rPr>
              <w:t>Annexure II</w:t>
            </w:r>
            <w:r w:rsidR="00AE3CE3">
              <w:rPr>
                <w:rFonts w:cs="Calibri"/>
                <w:sz w:val="24"/>
                <w:szCs w:val="24"/>
              </w:rPr>
              <w:t>.</w:t>
            </w:r>
          </w:p>
        </w:tc>
        <w:tc>
          <w:tcPr>
            <w:tcW w:w="2018" w:type="dxa"/>
            <w:tcBorders>
              <w:top w:val="single" w:sz="4" w:space="0" w:color="auto"/>
              <w:left w:val="single" w:sz="4" w:space="0" w:color="auto"/>
              <w:bottom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jc w:val="right"/>
              <w:rPr>
                <w:rFonts w:cs="Calibri"/>
                <w:b/>
                <w:sz w:val="28"/>
                <w:szCs w:val="28"/>
              </w:rPr>
            </w:pPr>
          </w:p>
        </w:tc>
      </w:tr>
      <w:tr w:rsidR="00120C22" w:rsidRPr="00DD3A58" w:rsidTr="00303A8F">
        <w:trPr>
          <w:cantSplit/>
          <w:trHeight w:val="65"/>
        </w:trPr>
        <w:tc>
          <w:tcPr>
            <w:tcW w:w="918" w:type="dxa"/>
            <w:tcBorders>
              <w:top w:val="single" w:sz="4" w:space="0" w:color="auto"/>
              <w:left w:val="single" w:sz="4" w:space="0" w:color="auto"/>
              <w:bottom w:val="single" w:sz="4" w:space="0" w:color="auto"/>
              <w:right w:val="single" w:sz="4" w:space="0" w:color="auto"/>
            </w:tcBorders>
          </w:tcPr>
          <w:p w:rsidR="00120C22" w:rsidRPr="00BE44FB" w:rsidRDefault="00120C22"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bottom w:val="single" w:sz="4" w:space="0" w:color="auto"/>
              <w:right w:val="single" w:sz="4" w:space="0" w:color="auto"/>
            </w:tcBorders>
          </w:tcPr>
          <w:p w:rsidR="00E96373" w:rsidRPr="00CD2114" w:rsidRDefault="001C63F4" w:rsidP="00120C22">
            <w:pPr>
              <w:spacing w:beforeLines="20" w:before="48" w:beforeAutospacing="0" w:afterLines="20" w:after="48" w:afterAutospacing="0" w:line="240" w:lineRule="auto"/>
              <w:jc w:val="both"/>
              <w:rPr>
                <w:rFonts w:cs="Calibri"/>
                <w:sz w:val="24"/>
                <w:szCs w:val="24"/>
              </w:rPr>
            </w:pPr>
            <w:r>
              <w:rPr>
                <w:rFonts w:cs="Calibri"/>
                <w:sz w:val="24"/>
                <w:szCs w:val="24"/>
              </w:rPr>
              <w:t xml:space="preserve">Two copies of </w:t>
            </w:r>
            <w:r w:rsidR="00120C22" w:rsidRPr="005C10F3">
              <w:rPr>
                <w:rFonts w:cs="Calibri"/>
                <w:sz w:val="24"/>
                <w:szCs w:val="24"/>
              </w:rPr>
              <w:t>Listing Agreement duly executed on non-ju</w:t>
            </w:r>
            <w:r w:rsidR="00C6175B">
              <w:rPr>
                <w:rFonts w:cs="Calibri"/>
                <w:sz w:val="24"/>
                <w:szCs w:val="24"/>
              </w:rPr>
              <w:t xml:space="preserve">dicial stamp paper of </w:t>
            </w:r>
            <w:proofErr w:type="spellStart"/>
            <w:r w:rsidR="00C6175B">
              <w:rPr>
                <w:rFonts w:cs="Calibri"/>
                <w:sz w:val="24"/>
                <w:szCs w:val="24"/>
              </w:rPr>
              <w:t>Rs</w:t>
            </w:r>
            <w:proofErr w:type="spellEnd"/>
            <w:r w:rsidR="00C6175B">
              <w:rPr>
                <w:rFonts w:cs="Calibri"/>
                <w:sz w:val="24"/>
                <w:szCs w:val="24"/>
              </w:rPr>
              <w:t>. 100/-.</w:t>
            </w:r>
            <w:r>
              <w:rPr>
                <w:rFonts w:cs="Calibri"/>
                <w:sz w:val="24"/>
                <w:szCs w:val="24"/>
              </w:rPr>
              <w:t xml:space="preserve"> </w:t>
            </w:r>
          </w:p>
        </w:tc>
        <w:tc>
          <w:tcPr>
            <w:tcW w:w="2018" w:type="dxa"/>
            <w:tcBorders>
              <w:top w:val="single" w:sz="4" w:space="0" w:color="auto"/>
              <w:left w:val="single" w:sz="4" w:space="0" w:color="auto"/>
              <w:bottom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jc w:val="right"/>
              <w:rPr>
                <w:rFonts w:cs="Calibri"/>
                <w:b/>
                <w:sz w:val="28"/>
                <w:szCs w:val="28"/>
              </w:rPr>
            </w:pPr>
          </w:p>
        </w:tc>
      </w:tr>
      <w:tr w:rsidR="00120C22" w:rsidRPr="00DD3A58" w:rsidTr="00303A8F">
        <w:trPr>
          <w:cantSplit/>
          <w:trHeight w:val="65"/>
        </w:trPr>
        <w:tc>
          <w:tcPr>
            <w:tcW w:w="918" w:type="dxa"/>
            <w:tcBorders>
              <w:top w:val="single" w:sz="4" w:space="0" w:color="auto"/>
              <w:left w:val="single" w:sz="4" w:space="0" w:color="auto"/>
              <w:right w:val="single" w:sz="4" w:space="0" w:color="auto"/>
            </w:tcBorders>
          </w:tcPr>
          <w:p w:rsidR="00120C22" w:rsidRPr="00BE44FB" w:rsidRDefault="00120C22"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right w:val="single" w:sz="4" w:space="0" w:color="auto"/>
            </w:tcBorders>
          </w:tcPr>
          <w:p w:rsidR="00CD2114" w:rsidRDefault="00120C22" w:rsidP="00120C22">
            <w:pPr>
              <w:spacing w:beforeLines="20" w:before="48" w:beforeAutospacing="0" w:afterLines="20" w:after="48" w:afterAutospacing="0" w:line="240" w:lineRule="auto"/>
              <w:jc w:val="both"/>
              <w:rPr>
                <w:rFonts w:cs="Calibri"/>
                <w:sz w:val="24"/>
                <w:szCs w:val="24"/>
              </w:rPr>
            </w:pPr>
            <w:r w:rsidRPr="005C10F3">
              <w:rPr>
                <w:rFonts w:cs="Calibri"/>
                <w:sz w:val="24"/>
                <w:szCs w:val="24"/>
              </w:rPr>
              <w:t xml:space="preserve">Certified true copy of Annual Report for the last 5 years, or in the case of new companies, for such period for which accounts have been prepared. </w:t>
            </w:r>
          </w:p>
          <w:p w:rsidR="00CD2114" w:rsidRDefault="00CD2114" w:rsidP="00120C22">
            <w:pPr>
              <w:spacing w:beforeLines="20" w:before="48" w:beforeAutospacing="0" w:afterLines="20" w:after="48" w:afterAutospacing="0" w:line="240" w:lineRule="auto"/>
              <w:jc w:val="both"/>
              <w:rPr>
                <w:rFonts w:cs="Calibri"/>
                <w:sz w:val="24"/>
                <w:szCs w:val="24"/>
              </w:rPr>
            </w:pPr>
          </w:p>
          <w:p w:rsidR="00E96373" w:rsidRPr="00CD2114" w:rsidRDefault="00120C22" w:rsidP="00120C22">
            <w:pPr>
              <w:spacing w:beforeLines="20" w:before="48" w:beforeAutospacing="0" w:afterLines="20" w:after="48" w:afterAutospacing="0" w:line="240" w:lineRule="auto"/>
              <w:jc w:val="both"/>
              <w:rPr>
                <w:rFonts w:cs="Calibri"/>
                <w:sz w:val="24"/>
                <w:szCs w:val="24"/>
              </w:rPr>
            </w:pPr>
            <w:r w:rsidRPr="005C10F3">
              <w:rPr>
                <w:rFonts w:cs="Calibri"/>
                <w:sz w:val="24"/>
                <w:szCs w:val="24"/>
              </w:rPr>
              <w:t>Kindly note that all Annual Reports should be printed copies which were sent to the shareholders</w:t>
            </w:r>
            <w:r w:rsidR="00AE3CE3">
              <w:rPr>
                <w:rFonts w:cs="Calibri"/>
                <w:sz w:val="24"/>
                <w:szCs w:val="24"/>
              </w:rPr>
              <w:t>.</w:t>
            </w:r>
          </w:p>
        </w:tc>
        <w:tc>
          <w:tcPr>
            <w:tcW w:w="2018" w:type="dxa"/>
            <w:tcBorders>
              <w:top w:val="single" w:sz="4" w:space="0" w:color="auto"/>
              <w:left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jc w:val="right"/>
              <w:rPr>
                <w:rFonts w:cs="Calibri"/>
                <w:b/>
                <w:sz w:val="28"/>
                <w:szCs w:val="28"/>
              </w:rPr>
            </w:pPr>
          </w:p>
        </w:tc>
      </w:tr>
      <w:tr w:rsidR="00120C22" w:rsidRPr="00DD3A58" w:rsidTr="00303A8F">
        <w:trPr>
          <w:cantSplit/>
          <w:trHeight w:val="65"/>
        </w:trPr>
        <w:tc>
          <w:tcPr>
            <w:tcW w:w="918" w:type="dxa"/>
            <w:tcBorders>
              <w:top w:val="single" w:sz="4" w:space="0" w:color="auto"/>
              <w:left w:val="single" w:sz="4" w:space="0" w:color="auto"/>
              <w:right w:val="single" w:sz="4" w:space="0" w:color="auto"/>
            </w:tcBorders>
          </w:tcPr>
          <w:p w:rsidR="00120C22" w:rsidRPr="00BE44FB" w:rsidRDefault="00120C22"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right w:val="single" w:sz="4" w:space="0" w:color="auto"/>
            </w:tcBorders>
          </w:tcPr>
          <w:p w:rsidR="00E96373" w:rsidRPr="00CD2114" w:rsidRDefault="00120C22" w:rsidP="00120C22">
            <w:pPr>
              <w:spacing w:beforeLines="20" w:before="48" w:beforeAutospacing="0" w:afterLines="20" w:after="48" w:afterAutospacing="0" w:line="240" w:lineRule="auto"/>
              <w:jc w:val="both"/>
              <w:rPr>
                <w:rFonts w:cs="Calibri"/>
                <w:sz w:val="24"/>
                <w:szCs w:val="24"/>
              </w:rPr>
            </w:pPr>
            <w:r w:rsidRPr="005C10F3">
              <w:rPr>
                <w:rFonts w:cs="Calibri"/>
                <w:sz w:val="24"/>
                <w:szCs w:val="24"/>
              </w:rPr>
              <w:t>Certified true copy of Memorandum and Article of Association and a copy of the trust deed, in case of debenture issued and subscribed an</w:t>
            </w:r>
            <w:r w:rsidR="00CD2114">
              <w:rPr>
                <w:rFonts w:cs="Calibri"/>
                <w:sz w:val="24"/>
                <w:szCs w:val="24"/>
              </w:rPr>
              <w:t>d debenture borrowings, if any.</w:t>
            </w:r>
          </w:p>
        </w:tc>
        <w:tc>
          <w:tcPr>
            <w:tcW w:w="2018" w:type="dxa"/>
            <w:tcBorders>
              <w:top w:val="single" w:sz="4" w:space="0" w:color="auto"/>
              <w:left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jc w:val="right"/>
              <w:rPr>
                <w:rFonts w:cs="Calibri"/>
                <w:b/>
                <w:sz w:val="28"/>
                <w:szCs w:val="28"/>
              </w:rPr>
            </w:pPr>
          </w:p>
        </w:tc>
      </w:tr>
      <w:tr w:rsidR="00120C22" w:rsidRPr="00DD3A58" w:rsidTr="00303A8F">
        <w:trPr>
          <w:cantSplit/>
          <w:trHeight w:val="65"/>
        </w:trPr>
        <w:tc>
          <w:tcPr>
            <w:tcW w:w="918" w:type="dxa"/>
            <w:tcBorders>
              <w:top w:val="single" w:sz="4" w:space="0" w:color="auto"/>
              <w:left w:val="single" w:sz="4" w:space="0" w:color="auto"/>
              <w:bottom w:val="single" w:sz="4" w:space="0" w:color="auto"/>
              <w:right w:val="single" w:sz="4" w:space="0" w:color="auto"/>
            </w:tcBorders>
          </w:tcPr>
          <w:p w:rsidR="00120C22" w:rsidRPr="00BE44FB" w:rsidRDefault="00120C22"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bottom w:val="single" w:sz="4" w:space="0" w:color="auto"/>
              <w:right w:val="single" w:sz="4" w:space="0" w:color="auto"/>
            </w:tcBorders>
          </w:tcPr>
          <w:p w:rsidR="00120C22" w:rsidRPr="005C10F3" w:rsidRDefault="00120C22" w:rsidP="00120C22">
            <w:pPr>
              <w:spacing w:beforeLines="20" w:before="48" w:beforeAutospacing="0" w:afterLines="20" w:after="48" w:afterAutospacing="0" w:line="240" w:lineRule="auto"/>
              <w:jc w:val="both"/>
              <w:rPr>
                <w:rFonts w:cs="Calibri"/>
                <w:sz w:val="24"/>
                <w:szCs w:val="24"/>
              </w:rPr>
            </w:pPr>
            <w:r w:rsidRPr="005C10F3">
              <w:rPr>
                <w:rFonts w:cs="Calibri"/>
                <w:sz w:val="24"/>
                <w:szCs w:val="24"/>
              </w:rPr>
              <w:t xml:space="preserve">Certified true copy of the following for the last four quarters as per the format prescribed in the SEBI (Listing Obligations and Disclosure Requirements) 2015 (as filed with the other Exchanges : </w:t>
            </w:r>
          </w:p>
          <w:p w:rsidR="00120C22" w:rsidRPr="00BE44FB" w:rsidRDefault="00120C22" w:rsidP="00120C22">
            <w:pPr>
              <w:spacing w:beforeLines="20" w:before="48" w:beforeAutospacing="0" w:afterLines="20" w:after="48" w:afterAutospacing="0" w:line="240" w:lineRule="auto"/>
              <w:jc w:val="both"/>
              <w:rPr>
                <w:rFonts w:cs="Calibri"/>
                <w:sz w:val="24"/>
                <w:szCs w:val="24"/>
              </w:rPr>
            </w:pPr>
          </w:p>
          <w:p w:rsidR="00120C22" w:rsidRPr="005C10F3" w:rsidRDefault="00120C22" w:rsidP="005C10F3">
            <w:pPr>
              <w:numPr>
                <w:ilvl w:val="0"/>
                <w:numId w:val="17"/>
              </w:numPr>
              <w:spacing w:beforeLines="20" w:before="48" w:beforeAutospacing="0" w:afterLines="20" w:after="48" w:afterAutospacing="0" w:line="240" w:lineRule="auto"/>
              <w:jc w:val="both"/>
              <w:rPr>
                <w:rFonts w:cs="Calibri"/>
                <w:sz w:val="24"/>
                <w:szCs w:val="24"/>
              </w:rPr>
            </w:pPr>
            <w:r w:rsidRPr="005C10F3">
              <w:rPr>
                <w:rFonts w:cs="Calibri"/>
                <w:sz w:val="24"/>
                <w:szCs w:val="24"/>
              </w:rPr>
              <w:t>Shareholding Pattern</w:t>
            </w:r>
            <w:r w:rsidR="001540F4" w:rsidRPr="001540F4">
              <w:rPr>
                <w:rFonts w:cs="Calibri"/>
                <w:sz w:val="24"/>
                <w:szCs w:val="24"/>
                <w:vertAlign w:val="superscript"/>
              </w:rPr>
              <w:t>#</w:t>
            </w:r>
            <w:r w:rsidRPr="005C10F3">
              <w:rPr>
                <w:rFonts w:cs="Calibri"/>
                <w:sz w:val="24"/>
                <w:szCs w:val="24"/>
              </w:rPr>
              <w:t xml:space="preserve"> </w:t>
            </w:r>
          </w:p>
          <w:p w:rsidR="00120C22" w:rsidRPr="005C10F3" w:rsidRDefault="00120C22" w:rsidP="005C10F3">
            <w:pPr>
              <w:numPr>
                <w:ilvl w:val="0"/>
                <w:numId w:val="17"/>
              </w:numPr>
              <w:spacing w:beforeLines="20" w:before="48" w:beforeAutospacing="0" w:afterLines="20" w:after="48" w:afterAutospacing="0" w:line="240" w:lineRule="auto"/>
              <w:jc w:val="both"/>
              <w:rPr>
                <w:rFonts w:cs="Calibri"/>
                <w:sz w:val="24"/>
                <w:szCs w:val="24"/>
              </w:rPr>
            </w:pPr>
            <w:r w:rsidRPr="005C10F3">
              <w:rPr>
                <w:rFonts w:cs="Calibri"/>
                <w:sz w:val="24"/>
                <w:szCs w:val="24"/>
              </w:rPr>
              <w:t>Corporate Governance Report*</w:t>
            </w:r>
          </w:p>
          <w:p w:rsidR="00120C22" w:rsidRPr="005C10F3" w:rsidRDefault="00120C22" w:rsidP="005C10F3">
            <w:pPr>
              <w:numPr>
                <w:ilvl w:val="0"/>
                <w:numId w:val="17"/>
              </w:numPr>
              <w:spacing w:beforeLines="20" w:before="48" w:beforeAutospacing="0" w:afterLines="20" w:after="48" w:afterAutospacing="0" w:line="240" w:lineRule="auto"/>
              <w:jc w:val="both"/>
              <w:rPr>
                <w:rFonts w:cs="Calibri"/>
                <w:sz w:val="24"/>
                <w:szCs w:val="24"/>
              </w:rPr>
            </w:pPr>
            <w:r w:rsidRPr="005C10F3">
              <w:rPr>
                <w:rFonts w:cs="Calibri"/>
                <w:sz w:val="24"/>
                <w:szCs w:val="24"/>
              </w:rPr>
              <w:t>Financial Results</w:t>
            </w:r>
          </w:p>
          <w:p w:rsidR="00120C22" w:rsidRPr="005C10F3" w:rsidRDefault="00120C22" w:rsidP="005C10F3">
            <w:pPr>
              <w:numPr>
                <w:ilvl w:val="0"/>
                <w:numId w:val="17"/>
              </w:numPr>
              <w:spacing w:beforeLines="20" w:before="48" w:beforeAutospacing="0" w:afterLines="20" w:after="48" w:afterAutospacing="0" w:line="240" w:lineRule="auto"/>
              <w:jc w:val="both"/>
              <w:rPr>
                <w:rFonts w:cs="Calibri"/>
                <w:sz w:val="24"/>
                <w:szCs w:val="24"/>
              </w:rPr>
            </w:pPr>
            <w:r w:rsidRPr="005C10F3">
              <w:rPr>
                <w:rFonts w:cs="Calibri"/>
                <w:sz w:val="24"/>
                <w:szCs w:val="24"/>
              </w:rPr>
              <w:t>Reconciliation of Share Capital Audit</w:t>
            </w:r>
          </w:p>
          <w:p w:rsidR="00120C22" w:rsidRPr="00BE44FB" w:rsidRDefault="00120C22" w:rsidP="00120C22">
            <w:pPr>
              <w:spacing w:beforeLines="20" w:before="48" w:beforeAutospacing="0" w:afterLines="20" w:after="48" w:afterAutospacing="0" w:line="240" w:lineRule="auto"/>
              <w:jc w:val="both"/>
              <w:rPr>
                <w:rFonts w:eastAsia="Times New Roman" w:cs="Calibri"/>
                <w:sz w:val="24"/>
                <w:szCs w:val="24"/>
              </w:rPr>
            </w:pPr>
          </w:p>
          <w:p w:rsidR="001540F4" w:rsidRPr="001540F4" w:rsidRDefault="001540F4" w:rsidP="00120C22">
            <w:pPr>
              <w:spacing w:beforeLines="20" w:before="48" w:beforeAutospacing="0" w:afterLines="20" w:after="48" w:afterAutospacing="0" w:line="240" w:lineRule="auto"/>
              <w:jc w:val="both"/>
              <w:rPr>
                <w:rFonts w:cs="Calibri"/>
                <w:b/>
                <w:sz w:val="24"/>
                <w:szCs w:val="24"/>
              </w:rPr>
            </w:pPr>
            <w:r w:rsidRPr="001540F4">
              <w:rPr>
                <w:rFonts w:cs="Calibri"/>
                <w:b/>
                <w:sz w:val="24"/>
                <w:szCs w:val="24"/>
                <w:vertAlign w:val="superscript"/>
              </w:rPr>
              <w:t>#</w:t>
            </w:r>
            <w:r w:rsidRPr="001540F4">
              <w:rPr>
                <w:rFonts w:cs="Calibri"/>
                <w:b/>
                <w:sz w:val="24"/>
                <w:szCs w:val="24"/>
              </w:rPr>
              <w:t>Minimum no. Shareholders’ shall be 200.</w:t>
            </w:r>
          </w:p>
          <w:p w:rsidR="00E96373" w:rsidRPr="001540F4" w:rsidRDefault="00120C22" w:rsidP="00120C22">
            <w:pPr>
              <w:spacing w:beforeLines="20" w:before="48" w:beforeAutospacing="0" w:afterLines="20" w:after="48" w:afterAutospacing="0" w:line="240" w:lineRule="auto"/>
              <w:jc w:val="both"/>
              <w:rPr>
                <w:rFonts w:cs="Calibri"/>
                <w:b/>
                <w:sz w:val="24"/>
                <w:szCs w:val="24"/>
              </w:rPr>
            </w:pPr>
            <w:r w:rsidRPr="005C10F3">
              <w:rPr>
                <w:rFonts w:cs="Calibri"/>
                <w:b/>
                <w:sz w:val="24"/>
                <w:szCs w:val="24"/>
              </w:rPr>
              <w:t xml:space="preserve">*If Corporate Governance Report is not applicable, kindly </w:t>
            </w:r>
            <w:r w:rsidR="001540F4">
              <w:rPr>
                <w:rFonts w:cs="Calibri"/>
                <w:b/>
                <w:sz w:val="24"/>
                <w:szCs w:val="24"/>
              </w:rPr>
              <w:t>provide a confirmation</w:t>
            </w:r>
            <w:r w:rsidRPr="005C10F3">
              <w:rPr>
                <w:rFonts w:cs="Calibri"/>
                <w:b/>
                <w:sz w:val="24"/>
                <w:szCs w:val="24"/>
              </w:rPr>
              <w:t xml:space="preserve"> stating the same</w:t>
            </w:r>
            <w:r w:rsidR="001540F4">
              <w:rPr>
                <w:rFonts w:cs="Calibri"/>
                <w:b/>
                <w:sz w:val="24"/>
                <w:szCs w:val="24"/>
              </w:rPr>
              <w:t>.</w:t>
            </w:r>
          </w:p>
        </w:tc>
        <w:tc>
          <w:tcPr>
            <w:tcW w:w="2018" w:type="dxa"/>
            <w:tcBorders>
              <w:top w:val="single" w:sz="4" w:space="0" w:color="auto"/>
              <w:left w:val="single" w:sz="4" w:space="0" w:color="auto"/>
              <w:bottom w:val="single" w:sz="4" w:space="0" w:color="auto"/>
              <w:right w:val="single" w:sz="4" w:space="0" w:color="auto"/>
            </w:tcBorders>
            <w:vAlign w:val="center"/>
          </w:tcPr>
          <w:p w:rsidR="00120C22" w:rsidRDefault="00120C22" w:rsidP="00120C22">
            <w:pPr>
              <w:spacing w:beforeLines="20" w:before="48" w:beforeAutospacing="0" w:afterLines="20" w:after="48" w:afterAutospacing="0" w:line="240" w:lineRule="auto"/>
              <w:rPr>
                <w:rFonts w:cs="Calibri"/>
                <w:b/>
                <w:sz w:val="28"/>
                <w:szCs w:val="28"/>
              </w:rPr>
            </w:pPr>
          </w:p>
          <w:p w:rsidR="00120C22" w:rsidRPr="00DD3A58" w:rsidRDefault="00120C22" w:rsidP="00120C22">
            <w:pPr>
              <w:spacing w:beforeLines="20" w:before="48" w:beforeAutospacing="0" w:afterLines="20" w:after="48" w:afterAutospacing="0" w:line="240" w:lineRule="auto"/>
              <w:rPr>
                <w:rFonts w:cs="Calibri"/>
                <w:b/>
                <w:sz w:val="6"/>
                <w:szCs w:val="28"/>
              </w:rPr>
            </w:pPr>
          </w:p>
          <w:p w:rsidR="00120C22" w:rsidRPr="00DD3A58" w:rsidRDefault="00120C22" w:rsidP="00120C22">
            <w:pPr>
              <w:spacing w:beforeLines="20" w:before="48" w:beforeAutospacing="0" w:afterLines="20" w:after="48" w:afterAutospacing="0" w:line="240" w:lineRule="auto"/>
              <w:jc w:val="right"/>
              <w:rPr>
                <w:rFonts w:cs="Calibri"/>
                <w:b/>
                <w:sz w:val="6"/>
                <w:szCs w:val="28"/>
              </w:rPr>
            </w:pPr>
          </w:p>
          <w:p w:rsidR="00120C22" w:rsidRPr="00DD3A58" w:rsidRDefault="00120C22" w:rsidP="00120C22">
            <w:pPr>
              <w:spacing w:beforeLines="20" w:before="48" w:beforeAutospacing="0" w:afterLines="20" w:after="48" w:afterAutospacing="0" w:line="240" w:lineRule="auto"/>
              <w:jc w:val="right"/>
              <w:rPr>
                <w:rFonts w:cs="Calibri"/>
                <w:b/>
                <w:sz w:val="28"/>
                <w:szCs w:val="28"/>
              </w:rPr>
            </w:pPr>
          </w:p>
        </w:tc>
      </w:tr>
      <w:tr w:rsidR="00120C22" w:rsidRPr="00DD3A58" w:rsidTr="00303A8F">
        <w:trPr>
          <w:cantSplit/>
          <w:trHeight w:val="65"/>
        </w:trPr>
        <w:tc>
          <w:tcPr>
            <w:tcW w:w="918" w:type="dxa"/>
            <w:tcBorders>
              <w:top w:val="single" w:sz="4" w:space="0" w:color="auto"/>
              <w:left w:val="single" w:sz="4" w:space="0" w:color="auto"/>
              <w:right w:val="single" w:sz="4" w:space="0" w:color="auto"/>
            </w:tcBorders>
          </w:tcPr>
          <w:p w:rsidR="00120C22" w:rsidRPr="00BE44FB" w:rsidRDefault="00120C22"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right w:val="single" w:sz="4" w:space="0" w:color="auto"/>
            </w:tcBorders>
          </w:tcPr>
          <w:p w:rsidR="00E96373" w:rsidRPr="00000BFB" w:rsidRDefault="00120C22" w:rsidP="00120C22">
            <w:pPr>
              <w:pStyle w:val="ListParagraph"/>
              <w:ind w:left="0"/>
              <w:jc w:val="both"/>
              <w:rPr>
                <w:rFonts w:ascii="Calibri" w:hAnsi="Calibri" w:cs="Calibri"/>
                <w:color w:val="auto"/>
              </w:rPr>
            </w:pPr>
            <w:r w:rsidRPr="005C10F3">
              <w:rPr>
                <w:rFonts w:ascii="Calibri" w:hAnsi="Calibri" w:cs="Calibri"/>
                <w:color w:val="auto"/>
              </w:rPr>
              <w:t xml:space="preserve">Original Copy of a certificate duly signed by Statutory Auditor certifying the book value per share of the company as </w:t>
            </w:r>
            <w:r w:rsidR="00FF5122">
              <w:rPr>
                <w:rFonts w:ascii="Calibri" w:hAnsi="Calibri" w:cs="Calibri"/>
                <w:color w:val="auto"/>
              </w:rPr>
              <w:t>per latest audited financials.</w:t>
            </w:r>
          </w:p>
        </w:tc>
        <w:tc>
          <w:tcPr>
            <w:tcW w:w="2018" w:type="dxa"/>
            <w:tcBorders>
              <w:top w:val="single" w:sz="4" w:space="0" w:color="auto"/>
              <w:left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jc w:val="right"/>
              <w:rPr>
                <w:rFonts w:cs="Calibri"/>
                <w:b/>
                <w:sz w:val="28"/>
                <w:szCs w:val="28"/>
              </w:rPr>
            </w:pPr>
          </w:p>
        </w:tc>
      </w:tr>
      <w:tr w:rsidR="00FF5122" w:rsidRPr="00DD3A58" w:rsidTr="00303A8F">
        <w:trPr>
          <w:cantSplit/>
          <w:trHeight w:val="65"/>
        </w:trPr>
        <w:tc>
          <w:tcPr>
            <w:tcW w:w="918" w:type="dxa"/>
            <w:tcBorders>
              <w:top w:val="single" w:sz="4" w:space="0" w:color="auto"/>
              <w:left w:val="single" w:sz="4" w:space="0" w:color="auto"/>
              <w:bottom w:val="single" w:sz="4" w:space="0" w:color="auto"/>
              <w:right w:val="single" w:sz="4" w:space="0" w:color="auto"/>
            </w:tcBorders>
          </w:tcPr>
          <w:p w:rsidR="00FF5122" w:rsidRPr="00BE44FB" w:rsidRDefault="00FF5122" w:rsidP="00303A8F">
            <w:pPr>
              <w:pStyle w:val="ListParagraph"/>
              <w:numPr>
                <w:ilvl w:val="0"/>
                <w:numId w:val="21"/>
              </w:numPr>
              <w:contextualSpacing w:val="0"/>
              <w:jc w:val="center"/>
              <w:rPr>
                <w:rFonts w:ascii="Calibri" w:eastAsia="Times New Roman" w:hAnsi="Calibri" w:cs="Calibri"/>
                <w:color w:val="auto"/>
              </w:rPr>
            </w:pPr>
            <w:r>
              <w:rPr>
                <w:rFonts w:ascii="Calibri" w:eastAsia="Times New Roman" w:hAnsi="Calibri" w:cs="Calibri"/>
                <w:color w:val="auto"/>
              </w:rPr>
              <w:t xml:space="preserve"> </w:t>
            </w:r>
          </w:p>
        </w:tc>
        <w:tc>
          <w:tcPr>
            <w:tcW w:w="7092" w:type="dxa"/>
            <w:tcBorders>
              <w:top w:val="single" w:sz="4" w:space="0" w:color="auto"/>
              <w:left w:val="single" w:sz="4" w:space="0" w:color="auto"/>
              <w:bottom w:val="single" w:sz="4" w:space="0" w:color="auto"/>
              <w:right w:val="single" w:sz="4" w:space="0" w:color="auto"/>
            </w:tcBorders>
          </w:tcPr>
          <w:p w:rsidR="00E96373" w:rsidRDefault="00FF5122" w:rsidP="00E96373">
            <w:pPr>
              <w:numPr>
                <w:ilvl w:val="0"/>
                <w:numId w:val="20"/>
              </w:numPr>
              <w:spacing w:beforeLines="20" w:before="48" w:beforeAutospacing="0" w:afterLines="20" w:after="48" w:afterAutospacing="0" w:line="240" w:lineRule="auto"/>
              <w:jc w:val="both"/>
              <w:rPr>
                <w:rFonts w:eastAsia="Times New Roman" w:cs="Calibri"/>
                <w:sz w:val="24"/>
                <w:szCs w:val="24"/>
              </w:rPr>
            </w:pPr>
            <w:r w:rsidRPr="00BE44FB">
              <w:rPr>
                <w:rFonts w:eastAsia="Times New Roman" w:cs="Calibri"/>
                <w:sz w:val="24"/>
                <w:szCs w:val="24"/>
              </w:rPr>
              <w:t xml:space="preserve">Original Copy of Net worth certificate (as per the latest annual audited financials – including details of working) </w:t>
            </w:r>
          </w:p>
          <w:p w:rsidR="00E96373" w:rsidRPr="00E96373" w:rsidRDefault="00E96373" w:rsidP="00E96373">
            <w:pPr>
              <w:spacing w:beforeLines="20" w:before="48" w:beforeAutospacing="0" w:afterLines="20" w:after="48" w:afterAutospacing="0" w:line="240" w:lineRule="auto"/>
              <w:ind w:left="720"/>
              <w:jc w:val="both"/>
              <w:rPr>
                <w:rFonts w:eastAsia="Times New Roman" w:cs="Calibri"/>
                <w:sz w:val="24"/>
                <w:szCs w:val="24"/>
              </w:rPr>
            </w:pPr>
          </w:p>
          <w:p w:rsidR="00E96373" w:rsidRPr="00E96373" w:rsidRDefault="00CD2114" w:rsidP="00E96373">
            <w:pPr>
              <w:pStyle w:val="ListParagraph"/>
              <w:numPr>
                <w:ilvl w:val="0"/>
                <w:numId w:val="20"/>
              </w:numPr>
              <w:spacing w:before="100" w:beforeAutospacing="1" w:line="360" w:lineRule="auto"/>
              <w:jc w:val="both"/>
              <w:rPr>
                <w:rFonts w:ascii="Myriad Pro Light" w:hAnsi="Myriad Pro Light"/>
                <w:color w:val="auto"/>
              </w:rPr>
            </w:pPr>
            <w:r>
              <w:rPr>
                <w:rFonts w:ascii="Myriad Pro Light" w:hAnsi="Myriad Pro Light"/>
                <w:color w:val="auto"/>
                <w:sz w:val="22"/>
                <w:szCs w:val="22"/>
              </w:rPr>
              <w:t xml:space="preserve">Original copy of Certificate from Statutory Auditor </w:t>
            </w:r>
            <w:r w:rsidR="00E96373">
              <w:rPr>
                <w:rFonts w:ascii="Myriad Pro Light" w:hAnsi="Myriad Pro Light"/>
                <w:color w:val="auto"/>
                <w:sz w:val="22"/>
                <w:szCs w:val="22"/>
              </w:rPr>
              <w:t>confirming that</w:t>
            </w:r>
            <w:r w:rsidRPr="00DD3A58">
              <w:rPr>
                <w:rFonts w:ascii="Myriad Pro Light" w:hAnsi="Myriad Pro Light"/>
                <w:color w:val="auto"/>
                <w:sz w:val="22"/>
                <w:szCs w:val="22"/>
              </w:rPr>
              <w:t xml:space="preserve"> applicant Company </w:t>
            </w:r>
            <w:r w:rsidR="00E96373">
              <w:rPr>
                <w:rFonts w:ascii="Myriad Pro Light" w:hAnsi="Myriad Pro Light"/>
                <w:color w:val="auto"/>
                <w:sz w:val="22"/>
                <w:szCs w:val="22"/>
              </w:rPr>
              <w:t>has</w:t>
            </w:r>
            <w:r w:rsidRPr="00DD3A58">
              <w:rPr>
                <w:rFonts w:ascii="Myriad Pro Light" w:hAnsi="Myriad Pro Light"/>
                <w:color w:val="auto"/>
                <w:sz w:val="22"/>
                <w:szCs w:val="22"/>
              </w:rPr>
              <w:t xml:space="preserve"> </w:t>
            </w:r>
            <w:r>
              <w:rPr>
                <w:rFonts w:ascii="Myriad Pro Light" w:hAnsi="Myriad Pro Light"/>
                <w:color w:val="auto"/>
                <w:sz w:val="22"/>
                <w:szCs w:val="22"/>
              </w:rPr>
              <w:t>distributable</w:t>
            </w:r>
            <w:r w:rsidRPr="00DD3A58">
              <w:rPr>
                <w:rFonts w:ascii="Myriad Pro Light" w:hAnsi="Myriad Pro Light"/>
                <w:color w:val="auto"/>
                <w:sz w:val="22"/>
                <w:szCs w:val="22"/>
              </w:rPr>
              <w:t xml:space="preserve"> profits </w:t>
            </w:r>
            <w:r>
              <w:rPr>
                <w:rFonts w:ascii="Myriad Pro Light" w:hAnsi="Myriad Pro Light"/>
                <w:color w:val="auto"/>
                <w:sz w:val="22"/>
                <w:szCs w:val="22"/>
              </w:rPr>
              <w:t>in</w:t>
            </w:r>
            <w:r w:rsidRPr="00DD3A58">
              <w:rPr>
                <w:rFonts w:ascii="Myriad Pro Light" w:hAnsi="Myriad Pro Light"/>
                <w:color w:val="auto"/>
                <w:sz w:val="22"/>
                <w:szCs w:val="22"/>
              </w:rPr>
              <w:t xml:space="preserve"> at least one out of the immediately preceding three years</w:t>
            </w:r>
            <w:r>
              <w:rPr>
                <w:rFonts w:ascii="Myriad Pro Light" w:hAnsi="Myriad Pro Light"/>
                <w:color w:val="auto"/>
                <w:sz w:val="22"/>
                <w:szCs w:val="22"/>
              </w:rPr>
              <w:t xml:space="preserve"> (profit shall be computed as per Section 123 of Companies Act 2013)</w:t>
            </w:r>
            <w:r w:rsidRPr="00DD3A58">
              <w:rPr>
                <w:rFonts w:ascii="Myriad Pro Light" w:hAnsi="Myriad Pro Light"/>
                <w:color w:val="auto"/>
              </w:rPr>
              <w:t>.</w:t>
            </w:r>
          </w:p>
        </w:tc>
        <w:tc>
          <w:tcPr>
            <w:tcW w:w="2018" w:type="dxa"/>
            <w:tcBorders>
              <w:top w:val="single" w:sz="4" w:space="0" w:color="auto"/>
              <w:left w:val="single" w:sz="4" w:space="0" w:color="auto"/>
              <w:bottom w:val="single" w:sz="4" w:space="0" w:color="auto"/>
              <w:right w:val="single" w:sz="4" w:space="0" w:color="auto"/>
            </w:tcBorders>
            <w:vAlign w:val="center"/>
          </w:tcPr>
          <w:p w:rsidR="00FF5122" w:rsidRPr="00DD3A58" w:rsidRDefault="00FF5122" w:rsidP="00120C22">
            <w:pPr>
              <w:spacing w:beforeLines="20" w:before="48" w:beforeAutospacing="0" w:afterLines="20" w:after="48" w:afterAutospacing="0" w:line="240" w:lineRule="auto"/>
              <w:jc w:val="right"/>
              <w:rPr>
                <w:rFonts w:cs="Calibri"/>
                <w:b/>
                <w:sz w:val="28"/>
                <w:szCs w:val="28"/>
              </w:rPr>
            </w:pPr>
          </w:p>
        </w:tc>
      </w:tr>
      <w:tr w:rsidR="00120C22" w:rsidRPr="00DD3A58" w:rsidTr="00303A8F">
        <w:trPr>
          <w:cantSplit/>
          <w:trHeight w:val="65"/>
        </w:trPr>
        <w:tc>
          <w:tcPr>
            <w:tcW w:w="918" w:type="dxa"/>
            <w:tcBorders>
              <w:top w:val="single" w:sz="4" w:space="0" w:color="auto"/>
              <w:left w:val="single" w:sz="4" w:space="0" w:color="auto"/>
              <w:bottom w:val="single" w:sz="4" w:space="0" w:color="auto"/>
              <w:right w:val="single" w:sz="4" w:space="0" w:color="auto"/>
            </w:tcBorders>
          </w:tcPr>
          <w:p w:rsidR="00120C22" w:rsidRPr="00BE44FB" w:rsidRDefault="00120C22"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bottom w:val="single" w:sz="4" w:space="0" w:color="auto"/>
              <w:right w:val="single" w:sz="4" w:space="0" w:color="auto"/>
            </w:tcBorders>
          </w:tcPr>
          <w:p w:rsidR="00120C22" w:rsidRPr="005C10F3" w:rsidRDefault="00120C22" w:rsidP="00120C22">
            <w:pPr>
              <w:pStyle w:val="ListParagraph"/>
              <w:ind w:left="0"/>
              <w:jc w:val="both"/>
              <w:rPr>
                <w:rFonts w:ascii="Calibri" w:hAnsi="Calibri" w:cs="Calibri"/>
                <w:color w:val="auto"/>
              </w:rPr>
            </w:pPr>
            <w:r w:rsidRPr="005C10F3">
              <w:rPr>
                <w:rFonts w:ascii="Calibri" w:hAnsi="Calibri" w:cs="Calibri"/>
                <w:color w:val="auto"/>
              </w:rPr>
              <w:t>Confirmation from Registrar and Share Transfer Agent in the below format:</w:t>
            </w:r>
          </w:p>
          <w:p w:rsidR="00120C22" w:rsidRPr="005C10F3" w:rsidRDefault="00120C22" w:rsidP="00120C22">
            <w:pPr>
              <w:pStyle w:val="ListParagraph"/>
              <w:ind w:left="0"/>
              <w:jc w:val="both"/>
              <w:rPr>
                <w:rFonts w:ascii="Calibri" w:hAnsi="Calibri" w:cs="Calibri"/>
                <w:color w:val="auto"/>
              </w:rPr>
            </w:pPr>
            <w:r w:rsidRPr="005C10F3">
              <w:rPr>
                <w:rFonts w:ascii="Calibri" w:hAnsi="Calibri" w:cs="Calibri"/>
                <w:color w:val="auto"/>
              </w:rPr>
              <w:t>Details of Shareholding as on latest quarter ended on________</w:t>
            </w:r>
          </w:p>
          <w:p w:rsidR="00120C22" w:rsidRDefault="00120C22" w:rsidP="00120C22">
            <w:pPr>
              <w:pStyle w:val="ListParagraph"/>
              <w:ind w:left="0"/>
              <w:jc w:val="both"/>
              <w:rPr>
                <w:rFonts w:ascii="Myriad Pro Light" w:eastAsia="Times New Roman" w:hAnsi="Myriad Pro Light" w:cs="Calibri"/>
                <w:color w:val="auto"/>
                <w:sz w:val="22"/>
                <w:szCs w:val="22"/>
              </w:rPr>
            </w:pPr>
          </w:p>
          <w:tbl>
            <w:tblPr>
              <w:tblW w:w="0" w:type="auto"/>
              <w:tblLayout w:type="fixed"/>
              <w:tblCellMar>
                <w:left w:w="0" w:type="dxa"/>
                <w:right w:w="0" w:type="dxa"/>
              </w:tblCellMar>
              <w:tblLook w:val="04A0" w:firstRow="1" w:lastRow="0" w:firstColumn="1" w:lastColumn="0" w:noHBand="0" w:noVBand="1"/>
            </w:tblPr>
            <w:tblGrid>
              <w:gridCol w:w="2330"/>
              <w:gridCol w:w="2880"/>
              <w:gridCol w:w="1530"/>
            </w:tblGrid>
            <w:tr w:rsidR="00120C22" w:rsidRPr="00060E34" w:rsidTr="001C63F4">
              <w:tc>
                <w:tcPr>
                  <w:tcW w:w="23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20C22" w:rsidRPr="005C10F3" w:rsidRDefault="00120C22" w:rsidP="00201C2D">
                  <w:pPr>
                    <w:pStyle w:val="ListParagraph"/>
                    <w:framePr w:hSpace="180" w:wrap="around" w:vAnchor="text" w:hAnchor="margin" w:xAlign="center" w:y="523"/>
                    <w:ind w:left="0"/>
                    <w:jc w:val="both"/>
                    <w:rPr>
                      <w:rFonts w:ascii="Calibri" w:hAnsi="Calibri" w:cs="Calibri"/>
                      <w:color w:val="auto"/>
                    </w:rPr>
                  </w:pPr>
                  <w:r w:rsidRPr="005C10F3">
                    <w:rPr>
                      <w:rFonts w:ascii="Calibri" w:hAnsi="Calibri" w:cs="Calibri"/>
                      <w:color w:val="auto"/>
                    </w:rPr>
                    <w:t>Particulars</w:t>
                  </w:r>
                </w:p>
              </w:tc>
              <w:tc>
                <w:tcPr>
                  <w:tcW w:w="28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20C22" w:rsidRPr="005C10F3" w:rsidRDefault="00120C22" w:rsidP="00201C2D">
                  <w:pPr>
                    <w:pStyle w:val="ListParagraph"/>
                    <w:framePr w:hSpace="180" w:wrap="around" w:vAnchor="text" w:hAnchor="margin" w:xAlign="center" w:y="523"/>
                    <w:ind w:left="0"/>
                    <w:jc w:val="both"/>
                    <w:rPr>
                      <w:rFonts w:ascii="Calibri" w:hAnsi="Calibri" w:cs="Calibri"/>
                      <w:color w:val="auto"/>
                    </w:rPr>
                  </w:pPr>
                  <w:r w:rsidRPr="005C10F3">
                    <w:rPr>
                      <w:rFonts w:ascii="Calibri" w:hAnsi="Calibri" w:cs="Calibri"/>
                      <w:color w:val="auto"/>
                    </w:rPr>
                    <w:t>Promoter &amp; Promoter Group</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20C22" w:rsidRPr="005C10F3" w:rsidRDefault="00120C22" w:rsidP="00201C2D">
                  <w:pPr>
                    <w:pStyle w:val="ListParagraph"/>
                    <w:framePr w:hSpace="180" w:wrap="around" w:vAnchor="text" w:hAnchor="margin" w:xAlign="center" w:y="523"/>
                    <w:ind w:left="0"/>
                    <w:jc w:val="both"/>
                    <w:rPr>
                      <w:rFonts w:ascii="Calibri" w:hAnsi="Calibri" w:cs="Calibri"/>
                      <w:color w:val="auto"/>
                    </w:rPr>
                  </w:pPr>
                  <w:r w:rsidRPr="005C10F3">
                    <w:rPr>
                      <w:rFonts w:ascii="Calibri" w:hAnsi="Calibri" w:cs="Calibri"/>
                      <w:color w:val="auto"/>
                    </w:rPr>
                    <w:t>Public</w:t>
                  </w:r>
                </w:p>
              </w:tc>
            </w:tr>
            <w:tr w:rsidR="00120C22" w:rsidRPr="00060E34" w:rsidTr="001C63F4">
              <w:tc>
                <w:tcPr>
                  <w:tcW w:w="23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C22" w:rsidRPr="005C10F3" w:rsidRDefault="00120C22" w:rsidP="00201C2D">
                  <w:pPr>
                    <w:pStyle w:val="ListParagraph"/>
                    <w:framePr w:hSpace="180" w:wrap="around" w:vAnchor="text" w:hAnchor="margin" w:xAlign="center" w:y="523"/>
                    <w:ind w:left="0"/>
                    <w:jc w:val="both"/>
                    <w:rPr>
                      <w:rFonts w:ascii="Calibri" w:hAnsi="Calibri" w:cs="Calibri"/>
                      <w:color w:val="auto"/>
                    </w:rPr>
                  </w:pPr>
                  <w:r w:rsidRPr="005C10F3">
                    <w:rPr>
                      <w:rFonts w:ascii="Calibri" w:hAnsi="Calibri" w:cs="Calibri"/>
                      <w:color w:val="auto"/>
                    </w:rPr>
                    <w:t>CDSL</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120C22" w:rsidRPr="005C10F3" w:rsidRDefault="00120C22" w:rsidP="00201C2D">
                  <w:pPr>
                    <w:pStyle w:val="ListParagraph"/>
                    <w:framePr w:hSpace="180" w:wrap="around" w:vAnchor="text" w:hAnchor="margin" w:xAlign="center" w:y="523"/>
                    <w:ind w:left="0"/>
                    <w:jc w:val="both"/>
                    <w:rPr>
                      <w:rFonts w:ascii="Calibri" w:hAnsi="Calibri" w:cs="Calibri"/>
                      <w:color w:val="auto"/>
                    </w:rPr>
                  </w:pPr>
                  <w:r w:rsidRPr="005C10F3">
                    <w:rPr>
                      <w:rFonts w:ascii="Calibri" w:hAnsi="Calibri" w:cs="Calibri"/>
                      <w:color w:val="auto"/>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120C22" w:rsidRPr="005C10F3" w:rsidRDefault="00120C22" w:rsidP="00201C2D">
                  <w:pPr>
                    <w:pStyle w:val="ListParagraph"/>
                    <w:framePr w:hSpace="180" w:wrap="around" w:vAnchor="text" w:hAnchor="margin" w:xAlign="center" w:y="523"/>
                    <w:ind w:left="0"/>
                    <w:jc w:val="both"/>
                    <w:rPr>
                      <w:rFonts w:ascii="Calibri" w:hAnsi="Calibri" w:cs="Calibri"/>
                      <w:color w:val="auto"/>
                    </w:rPr>
                  </w:pPr>
                  <w:r w:rsidRPr="005C10F3">
                    <w:rPr>
                      <w:rFonts w:ascii="Calibri" w:hAnsi="Calibri" w:cs="Calibri"/>
                      <w:color w:val="auto"/>
                    </w:rPr>
                    <w:t> </w:t>
                  </w:r>
                </w:p>
              </w:tc>
            </w:tr>
            <w:tr w:rsidR="00120C22" w:rsidRPr="00060E34" w:rsidTr="001C63F4">
              <w:tc>
                <w:tcPr>
                  <w:tcW w:w="23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C22" w:rsidRPr="005C10F3" w:rsidRDefault="00120C22" w:rsidP="00201C2D">
                  <w:pPr>
                    <w:pStyle w:val="ListParagraph"/>
                    <w:framePr w:hSpace="180" w:wrap="around" w:vAnchor="text" w:hAnchor="margin" w:xAlign="center" w:y="523"/>
                    <w:ind w:left="0"/>
                    <w:jc w:val="both"/>
                    <w:rPr>
                      <w:rFonts w:ascii="Calibri" w:hAnsi="Calibri" w:cs="Calibri"/>
                      <w:color w:val="auto"/>
                    </w:rPr>
                  </w:pPr>
                  <w:r w:rsidRPr="005C10F3">
                    <w:rPr>
                      <w:rFonts w:ascii="Calibri" w:hAnsi="Calibri" w:cs="Calibri"/>
                      <w:color w:val="auto"/>
                    </w:rPr>
                    <w:t>NSDL</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120C22" w:rsidRPr="005C10F3" w:rsidRDefault="00120C22" w:rsidP="00201C2D">
                  <w:pPr>
                    <w:pStyle w:val="ListParagraph"/>
                    <w:framePr w:hSpace="180" w:wrap="around" w:vAnchor="text" w:hAnchor="margin" w:xAlign="center" w:y="523"/>
                    <w:ind w:left="0"/>
                    <w:jc w:val="both"/>
                    <w:rPr>
                      <w:rFonts w:ascii="Calibri" w:hAnsi="Calibri" w:cs="Calibri"/>
                      <w:color w:val="auto"/>
                    </w:rPr>
                  </w:pPr>
                  <w:r w:rsidRPr="005C10F3">
                    <w:rPr>
                      <w:rFonts w:ascii="Calibri" w:hAnsi="Calibri" w:cs="Calibri"/>
                      <w:color w:val="auto"/>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120C22" w:rsidRPr="005C10F3" w:rsidRDefault="00120C22" w:rsidP="00201C2D">
                  <w:pPr>
                    <w:pStyle w:val="ListParagraph"/>
                    <w:framePr w:hSpace="180" w:wrap="around" w:vAnchor="text" w:hAnchor="margin" w:xAlign="center" w:y="523"/>
                    <w:ind w:left="0"/>
                    <w:jc w:val="both"/>
                    <w:rPr>
                      <w:rFonts w:ascii="Calibri" w:hAnsi="Calibri" w:cs="Calibri"/>
                      <w:color w:val="auto"/>
                    </w:rPr>
                  </w:pPr>
                  <w:r w:rsidRPr="005C10F3">
                    <w:rPr>
                      <w:rFonts w:ascii="Calibri" w:hAnsi="Calibri" w:cs="Calibri"/>
                      <w:color w:val="auto"/>
                    </w:rPr>
                    <w:t> </w:t>
                  </w:r>
                </w:p>
              </w:tc>
            </w:tr>
            <w:tr w:rsidR="00120C22" w:rsidRPr="00060E34" w:rsidTr="001C63F4">
              <w:tc>
                <w:tcPr>
                  <w:tcW w:w="23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C22" w:rsidRPr="005C10F3" w:rsidRDefault="00120C22" w:rsidP="00201C2D">
                  <w:pPr>
                    <w:pStyle w:val="ListParagraph"/>
                    <w:framePr w:hSpace="180" w:wrap="around" w:vAnchor="text" w:hAnchor="margin" w:xAlign="center" w:y="523"/>
                    <w:ind w:left="0"/>
                    <w:jc w:val="both"/>
                    <w:rPr>
                      <w:rFonts w:ascii="Calibri" w:hAnsi="Calibri" w:cs="Calibri"/>
                      <w:color w:val="auto"/>
                    </w:rPr>
                  </w:pPr>
                  <w:r w:rsidRPr="005C10F3">
                    <w:rPr>
                      <w:rFonts w:ascii="Calibri" w:hAnsi="Calibri" w:cs="Calibri"/>
                      <w:color w:val="auto"/>
                    </w:rPr>
                    <w:t>Physical</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120C22" w:rsidRPr="005C10F3" w:rsidRDefault="00120C22" w:rsidP="00201C2D">
                  <w:pPr>
                    <w:pStyle w:val="ListParagraph"/>
                    <w:framePr w:hSpace="180" w:wrap="around" w:vAnchor="text" w:hAnchor="margin" w:xAlign="center" w:y="523"/>
                    <w:ind w:left="0"/>
                    <w:jc w:val="both"/>
                    <w:rPr>
                      <w:rFonts w:ascii="Calibri" w:hAnsi="Calibri" w:cs="Calibri"/>
                      <w:color w:val="auto"/>
                    </w:rPr>
                  </w:pPr>
                  <w:r w:rsidRPr="005C10F3">
                    <w:rPr>
                      <w:rFonts w:ascii="Calibri" w:hAnsi="Calibri" w:cs="Calibri"/>
                      <w:color w:val="auto"/>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120C22" w:rsidRPr="005C10F3" w:rsidRDefault="00120C22" w:rsidP="00201C2D">
                  <w:pPr>
                    <w:pStyle w:val="ListParagraph"/>
                    <w:framePr w:hSpace="180" w:wrap="around" w:vAnchor="text" w:hAnchor="margin" w:xAlign="center" w:y="523"/>
                    <w:ind w:left="0"/>
                    <w:jc w:val="both"/>
                    <w:rPr>
                      <w:rFonts w:ascii="Calibri" w:hAnsi="Calibri" w:cs="Calibri"/>
                      <w:color w:val="auto"/>
                    </w:rPr>
                  </w:pPr>
                  <w:r w:rsidRPr="005C10F3">
                    <w:rPr>
                      <w:rFonts w:ascii="Calibri" w:hAnsi="Calibri" w:cs="Calibri"/>
                      <w:color w:val="auto"/>
                    </w:rPr>
                    <w:t> </w:t>
                  </w:r>
                </w:p>
              </w:tc>
            </w:tr>
            <w:tr w:rsidR="00120C22" w:rsidRPr="00060E34" w:rsidTr="001C63F4">
              <w:tc>
                <w:tcPr>
                  <w:tcW w:w="23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C22" w:rsidRPr="005C10F3" w:rsidRDefault="00120C22" w:rsidP="00201C2D">
                  <w:pPr>
                    <w:pStyle w:val="ListParagraph"/>
                    <w:framePr w:hSpace="180" w:wrap="around" w:vAnchor="text" w:hAnchor="margin" w:xAlign="center" w:y="523"/>
                    <w:ind w:left="0"/>
                    <w:jc w:val="both"/>
                    <w:rPr>
                      <w:rFonts w:ascii="Calibri" w:hAnsi="Calibri" w:cs="Calibri"/>
                      <w:color w:val="auto"/>
                    </w:rPr>
                  </w:pPr>
                  <w:r w:rsidRPr="005C10F3">
                    <w:rPr>
                      <w:rFonts w:ascii="Calibri" w:hAnsi="Calibri" w:cs="Calibri"/>
                      <w:color w:val="auto"/>
                    </w:rPr>
                    <w:t>Total</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120C22" w:rsidRPr="005C10F3" w:rsidRDefault="00120C22" w:rsidP="00201C2D">
                  <w:pPr>
                    <w:pStyle w:val="ListParagraph"/>
                    <w:framePr w:hSpace="180" w:wrap="around" w:vAnchor="text" w:hAnchor="margin" w:xAlign="center" w:y="523"/>
                    <w:ind w:left="0"/>
                    <w:jc w:val="both"/>
                    <w:rPr>
                      <w:rFonts w:ascii="Calibri" w:hAnsi="Calibri" w:cs="Calibri"/>
                      <w:color w:val="auto"/>
                    </w:rPr>
                  </w:pPr>
                  <w:r w:rsidRPr="005C10F3">
                    <w:rPr>
                      <w:rFonts w:ascii="Calibri" w:hAnsi="Calibri" w:cs="Calibri"/>
                      <w:color w:val="auto"/>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120C22" w:rsidRPr="005C10F3" w:rsidRDefault="00120C22" w:rsidP="00201C2D">
                  <w:pPr>
                    <w:pStyle w:val="ListParagraph"/>
                    <w:framePr w:hSpace="180" w:wrap="around" w:vAnchor="text" w:hAnchor="margin" w:xAlign="center" w:y="523"/>
                    <w:ind w:left="0"/>
                    <w:jc w:val="both"/>
                    <w:rPr>
                      <w:rFonts w:ascii="Calibri" w:hAnsi="Calibri" w:cs="Calibri"/>
                      <w:color w:val="auto"/>
                    </w:rPr>
                  </w:pPr>
                  <w:r w:rsidRPr="005C10F3">
                    <w:rPr>
                      <w:rFonts w:ascii="Calibri" w:hAnsi="Calibri" w:cs="Calibri"/>
                      <w:color w:val="auto"/>
                    </w:rPr>
                    <w:t> </w:t>
                  </w:r>
                </w:p>
              </w:tc>
            </w:tr>
            <w:tr w:rsidR="00120C22" w:rsidRPr="00060E34" w:rsidTr="001C63F4">
              <w:trPr>
                <w:trHeight w:val="280"/>
              </w:trPr>
              <w:tc>
                <w:tcPr>
                  <w:tcW w:w="23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C10F3" w:rsidRPr="005C10F3" w:rsidRDefault="00120C22" w:rsidP="00201C2D">
                  <w:pPr>
                    <w:pStyle w:val="ListParagraph"/>
                    <w:framePr w:hSpace="180" w:wrap="around" w:vAnchor="text" w:hAnchor="margin" w:xAlign="center" w:y="523"/>
                    <w:ind w:left="0"/>
                    <w:jc w:val="both"/>
                    <w:rPr>
                      <w:rFonts w:ascii="Calibri" w:hAnsi="Calibri" w:cs="Calibri"/>
                      <w:color w:val="auto"/>
                    </w:rPr>
                  </w:pPr>
                  <w:r w:rsidRPr="005C10F3">
                    <w:rPr>
                      <w:rFonts w:ascii="Calibri" w:hAnsi="Calibri" w:cs="Calibri"/>
                      <w:color w:val="auto"/>
                    </w:rPr>
                    <w:t>No. of Shareholders</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120C22" w:rsidRPr="005C10F3" w:rsidRDefault="00120C22" w:rsidP="00201C2D">
                  <w:pPr>
                    <w:pStyle w:val="ListParagraph"/>
                    <w:framePr w:hSpace="180" w:wrap="around" w:vAnchor="text" w:hAnchor="margin" w:xAlign="center" w:y="523"/>
                    <w:ind w:left="0"/>
                    <w:jc w:val="both"/>
                    <w:rPr>
                      <w:rFonts w:ascii="Calibri" w:hAnsi="Calibri" w:cs="Calibri"/>
                      <w:color w:val="auto"/>
                    </w:rPr>
                  </w:pPr>
                  <w:r w:rsidRPr="005C10F3">
                    <w:rPr>
                      <w:rFonts w:ascii="Calibri" w:hAnsi="Calibri" w:cs="Calibri"/>
                      <w:color w:val="auto"/>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120C22" w:rsidRPr="005C10F3" w:rsidRDefault="00120C22" w:rsidP="00201C2D">
                  <w:pPr>
                    <w:pStyle w:val="ListParagraph"/>
                    <w:framePr w:hSpace="180" w:wrap="around" w:vAnchor="text" w:hAnchor="margin" w:xAlign="center" w:y="523"/>
                    <w:ind w:left="0"/>
                    <w:jc w:val="both"/>
                    <w:rPr>
                      <w:rFonts w:ascii="Calibri" w:hAnsi="Calibri" w:cs="Calibri"/>
                      <w:color w:val="auto"/>
                    </w:rPr>
                  </w:pPr>
                  <w:r w:rsidRPr="005C10F3">
                    <w:rPr>
                      <w:rFonts w:ascii="Calibri" w:hAnsi="Calibri" w:cs="Calibri"/>
                      <w:color w:val="auto"/>
                    </w:rPr>
                    <w:t> </w:t>
                  </w:r>
                </w:p>
              </w:tc>
            </w:tr>
          </w:tbl>
          <w:p w:rsidR="00120C22" w:rsidRDefault="00120C22" w:rsidP="00120C22">
            <w:pPr>
              <w:pStyle w:val="ListParagraph"/>
              <w:ind w:left="0"/>
              <w:jc w:val="both"/>
              <w:rPr>
                <w:rFonts w:ascii="Myriad Pro Light" w:eastAsia="Times New Roman" w:hAnsi="Myriad Pro Light" w:cs="Calibri"/>
                <w:color w:val="auto"/>
                <w:sz w:val="22"/>
                <w:szCs w:val="22"/>
              </w:rPr>
            </w:pPr>
          </w:p>
          <w:p w:rsidR="004F3308" w:rsidRDefault="004F3308" w:rsidP="00120C22">
            <w:pPr>
              <w:pStyle w:val="ListParagraph"/>
              <w:ind w:left="0"/>
              <w:jc w:val="both"/>
              <w:rPr>
                <w:rFonts w:ascii="Myriad Pro Light" w:eastAsia="Times New Roman" w:hAnsi="Myriad Pro Light" w:cs="Calibri"/>
                <w:color w:val="auto"/>
                <w:sz w:val="22"/>
                <w:szCs w:val="22"/>
              </w:rPr>
            </w:pPr>
            <w:r>
              <w:rPr>
                <w:rFonts w:ascii="Myriad Pro Light" w:eastAsia="Times New Roman" w:hAnsi="Myriad Pro Light" w:cs="Calibri"/>
                <w:color w:val="auto"/>
                <w:sz w:val="22"/>
                <w:szCs w:val="22"/>
              </w:rPr>
              <w:t>Along with the holding of Promoter &amp; Promoter</w:t>
            </w:r>
            <w:r w:rsidR="001C63F4">
              <w:rPr>
                <w:rFonts w:ascii="Myriad Pro Light" w:eastAsia="Times New Roman" w:hAnsi="Myriad Pro Light" w:cs="Calibri"/>
                <w:color w:val="auto"/>
                <w:sz w:val="22"/>
                <w:szCs w:val="22"/>
              </w:rPr>
              <w:t xml:space="preserve"> Group</w:t>
            </w:r>
            <w:r>
              <w:rPr>
                <w:rFonts w:ascii="Myriad Pro Light" w:eastAsia="Times New Roman" w:hAnsi="Myriad Pro Light" w:cs="Calibri"/>
                <w:color w:val="auto"/>
                <w:sz w:val="22"/>
                <w:szCs w:val="22"/>
              </w:rPr>
              <w:t xml:space="preserve"> (Specifying names of each entity in the group &amp; no. of shares held.) </w:t>
            </w:r>
          </w:p>
          <w:p w:rsidR="003A07CF" w:rsidRDefault="003A07CF" w:rsidP="00120C22">
            <w:pPr>
              <w:pStyle w:val="ListParagraph"/>
              <w:ind w:left="0"/>
              <w:jc w:val="both"/>
              <w:rPr>
                <w:rFonts w:ascii="Myriad Pro Light" w:eastAsia="Times New Roman" w:hAnsi="Myriad Pro Light" w:cs="Calibri"/>
                <w:color w:val="auto"/>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5"/>
              <w:gridCol w:w="2520"/>
              <w:gridCol w:w="2070"/>
              <w:gridCol w:w="1260"/>
            </w:tblGrid>
            <w:tr w:rsidR="003A07CF" w:rsidRPr="002E4E79" w:rsidTr="001540F4">
              <w:trPr>
                <w:trHeight w:val="368"/>
              </w:trPr>
              <w:tc>
                <w:tcPr>
                  <w:tcW w:w="895" w:type="dxa"/>
                  <w:shd w:val="clear" w:color="auto" w:fill="auto"/>
                </w:tcPr>
                <w:p w:rsidR="003A07CF" w:rsidRPr="00D95989" w:rsidRDefault="003A07CF" w:rsidP="00201C2D">
                  <w:pPr>
                    <w:pStyle w:val="NoSpacing"/>
                    <w:framePr w:hSpace="180" w:wrap="around" w:vAnchor="text" w:hAnchor="margin" w:xAlign="center" w:y="523"/>
                    <w:rPr>
                      <w:b/>
                    </w:rPr>
                  </w:pPr>
                  <w:r w:rsidRPr="00D95989">
                    <w:rPr>
                      <w:b/>
                    </w:rPr>
                    <w:t>Sr. No.</w:t>
                  </w:r>
                </w:p>
              </w:tc>
              <w:tc>
                <w:tcPr>
                  <w:tcW w:w="2520" w:type="dxa"/>
                  <w:shd w:val="clear" w:color="auto" w:fill="auto"/>
                </w:tcPr>
                <w:p w:rsidR="003A07CF" w:rsidRPr="00D95989" w:rsidRDefault="003A07CF" w:rsidP="00201C2D">
                  <w:pPr>
                    <w:pStyle w:val="NoSpacing"/>
                    <w:framePr w:hSpace="180" w:wrap="around" w:vAnchor="text" w:hAnchor="margin" w:xAlign="center" w:y="523"/>
                    <w:rPr>
                      <w:rFonts w:eastAsia="Times New Roman" w:cs="Calibri"/>
                      <w:b/>
                    </w:rPr>
                  </w:pPr>
                  <w:r w:rsidRPr="00D95989">
                    <w:rPr>
                      <w:rFonts w:eastAsia="Times New Roman" w:cs="Calibri"/>
                      <w:b/>
                    </w:rPr>
                    <w:t>Name of each Promoter</w:t>
                  </w:r>
                </w:p>
              </w:tc>
              <w:tc>
                <w:tcPr>
                  <w:tcW w:w="2070" w:type="dxa"/>
                  <w:shd w:val="clear" w:color="auto" w:fill="auto"/>
                </w:tcPr>
                <w:p w:rsidR="003A07CF" w:rsidRPr="00D95989" w:rsidRDefault="003A07CF" w:rsidP="00201C2D">
                  <w:pPr>
                    <w:pStyle w:val="NoSpacing"/>
                    <w:framePr w:hSpace="180" w:wrap="around" w:vAnchor="text" w:hAnchor="margin" w:xAlign="center" w:y="523"/>
                    <w:rPr>
                      <w:rFonts w:eastAsia="Times New Roman" w:cs="Calibri"/>
                      <w:b/>
                    </w:rPr>
                  </w:pPr>
                  <w:r w:rsidRPr="00D95989">
                    <w:rPr>
                      <w:rFonts w:eastAsia="Times New Roman" w:cs="Calibri"/>
                      <w:b/>
                    </w:rPr>
                    <w:t>No. of Shares Held</w:t>
                  </w:r>
                </w:p>
              </w:tc>
              <w:tc>
                <w:tcPr>
                  <w:tcW w:w="1260" w:type="dxa"/>
                  <w:shd w:val="clear" w:color="auto" w:fill="auto"/>
                </w:tcPr>
                <w:p w:rsidR="003A07CF" w:rsidRPr="00D95989" w:rsidRDefault="003A07CF" w:rsidP="00201C2D">
                  <w:pPr>
                    <w:pStyle w:val="NoSpacing"/>
                    <w:framePr w:hSpace="180" w:wrap="around" w:vAnchor="text" w:hAnchor="margin" w:xAlign="center" w:y="523"/>
                    <w:rPr>
                      <w:rFonts w:eastAsia="Times New Roman" w:cs="Calibri"/>
                      <w:b/>
                    </w:rPr>
                  </w:pPr>
                  <w:r w:rsidRPr="00D95989">
                    <w:rPr>
                      <w:rFonts w:eastAsia="Times New Roman" w:cs="Calibri"/>
                      <w:b/>
                    </w:rPr>
                    <w:t>% of Holding</w:t>
                  </w:r>
                </w:p>
              </w:tc>
            </w:tr>
            <w:tr w:rsidR="003A07CF" w:rsidRPr="002E4E79" w:rsidTr="001C63F4">
              <w:trPr>
                <w:trHeight w:val="227"/>
              </w:trPr>
              <w:tc>
                <w:tcPr>
                  <w:tcW w:w="895" w:type="dxa"/>
                  <w:shd w:val="clear" w:color="auto" w:fill="auto"/>
                </w:tcPr>
                <w:p w:rsidR="003A07CF" w:rsidRPr="002E4E79" w:rsidRDefault="003A07CF" w:rsidP="00201C2D">
                  <w:pPr>
                    <w:pStyle w:val="NoSpacing"/>
                    <w:framePr w:hSpace="180" w:wrap="around" w:vAnchor="text" w:hAnchor="margin" w:xAlign="center" w:y="523"/>
                    <w:numPr>
                      <w:ilvl w:val="0"/>
                      <w:numId w:val="25"/>
                    </w:numPr>
                  </w:pPr>
                </w:p>
              </w:tc>
              <w:tc>
                <w:tcPr>
                  <w:tcW w:w="2520" w:type="dxa"/>
                  <w:shd w:val="clear" w:color="auto" w:fill="auto"/>
                </w:tcPr>
                <w:p w:rsidR="003A07CF" w:rsidRPr="00D95989" w:rsidRDefault="003A07CF" w:rsidP="00201C2D">
                  <w:pPr>
                    <w:pStyle w:val="NoSpacing"/>
                    <w:framePr w:hSpace="180" w:wrap="around" w:vAnchor="text" w:hAnchor="margin" w:xAlign="center" w:y="523"/>
                    <w:rPr>
                      <w:rFonts w:eastAsia="Times New Roman" w:cs="Calibri"/>
                    </w:rPr>
                  </w:pPr>
                </w:p>
              </w:tc>
              <w:tc>
                <w:tcPr>
                  <w:tcW w:w="2070" w:type="dxa"/>
                  <w:shd w:val="clear" w:color="auto" w:fill="auto"/>
                </w:tcPr>
                <w:p w:rsidR="003A07CF" w:rsidRPr="00D95989" w:rsidRDefault="003A07CF" w:rsidP="00201C2D">
                  <w:pPr>
                    <w:pStyle w:val="NoSpacing"/>
                    <w:framePr w:hSpace="180" w:wrap="around" w:vAnchor="text" w:hAnchor="margin" w:xAlign="center" w:y="523"/>
                    <w:rPr>
                      <w:rFonts w:eastAsia="Times New Roman" w:cs="Calibri"/>
                    </w:rPr>
                  </w:pPr>
                </w:p>
              </w:tc>
              <w:tc>
                <w:tcPr>
                  <w:tcW w:w="1260" w:type="dxa"/>
                  <w:shd w:val="clear" w:color="auto" w:fill="auto"/>
                </w:tcPr>
                <w:p w:rsidR="003A07CF" w:rsidRPr="00D95989" w:rsidRDefault="003A07CF" w:rsidP="00201C2D">
                  <w:pPr>
                    <w:pStyle w:val="NoSpacing"/>
                    <w:framePr w:hSpace="180" w:wrap="around" w:vAnchor="text" w:hAnchor="margin" w:xAlign="center" w:y="523"/>
                    <w:rPr>
                      <w:rFonts w:eastAsia="Times New Roman" w:cs="Calibri"/>
                    </w:rPr>
                  </w:pPr>
                </w:p>
              </w:tc>
            </w:tr>
            <w:tr w:rsidR="003A07CF" w:rsidRPr="002E4E79" w:rsidTr="001C63F4">
              <w:trPr>
                <w:trHeight w:val="218"/>
              </w:trPr>
              <w:tc>
                <w:tcPr>
                  <w:tcW w:w="895" w:type="dxa"/>
                  <w:shd w:val="clear" w:color="auto" w:fill="auto"/>
                </w:tcPr>
                <w:p w:rsidR="003A07CF" w:rsidRPr="002E4E79" w:rsidRDefault="003A07CF" w:rsidP="00201C2D">
                  <w:pPr>
                    <w:pStyle w:val="NoSpacing"/>
                    <w:framePr w:hSpace="180" w:wrap="around" w:vAnchor="text" w:hAnchor="margin" w:xAlign="center" w:y="523"/>
                    <w:numPr>
                      <w:ilvl w:val="0"/>
                      <w:numId w:val="25"/>
                    </w:numPr>
                  </w:pPr>
                </w:p>
              </w:tc>
              <w:tc>
                <w:tcPr>
                  <w:tcW w:w="2520" w:type="dxa"/>
                  <w:shd w:val="clear" w:color="auto" w:fill="auto"/>
                </w:tcPr>
                <w:p w:rsidR="003A07CF" w:rsidRPr="00D95989" w:rsidRDefault="003A07CF" w:rsidP="00201C2D">
                  <w:pPr>
                    <w:pStyle w:val="NoSpacing"/>
                    <w:framePr w:hSpace="180" w:wrap="around" w:vAnchor="text" w:hAnchor="margin" w:xAlign="center" w:y="523"/>
                    <w:rPr>
                      <w:rFonts w:eastAsia="Times New Roman" w:cs="Calibri"/>
                    </w:rPr>
                  </w:pPr>
                </w:p>
              </w:tc>
              <w:tc>
                <w:tcPr>
                  <w:tcW w:w="2070" w:type="dxa"/>
                  <w:shd w:val="clear" w:color="auto" w:fill="auto"/>
                </w:tcPr>
                <w:p w:rsidR="003A07CF" w:rsidRPr="00D95989" w:rsidRDefault="003A07CF" w:rsidP="00201C2D">
                  <w:pPr>
                    <w:pStyle w:val="NoSpacing"/>
                    <w:framePr w:hSpace="180" w:wrap="around" w:vAnchor="text" w:hAnchor="margin" w:xAlign="center" w:y="523"/>
                    <w:rPr>
                      <w:rFonts w:eastAsia="Times New Roman" w:cs="Calibri"/>
                    </w:rPr>
                  </w:pPr>
                </w:p>
              </w:tc>
              <w:tc>
                <w:tcPr>
                  <w:tcW w:w="1260" w:type="dxa"/>
                  <w:shd w:val="clear" w:color="auto" w:fill="auto"/>
                </w:tcPr>
                <w:p w:rsidR="003A07CF" w:rsidRPr="00D95989" w:rsidRDefault="003A07CF" w:rsidP="00201C2D">
                  <w:pPr>
                    <w:pStyle w:val="NoSpacing"/>
                    <w:framePr w:hSpace="180" w:wrap="around" w:vAnchor="text" w:hAnchor="margin" w:xAlign="center" w:y="523"/>
                    <w:rPr>
                      <w:rFonts w:eastAsia="Times New Roman" w:cs="Calibri"/>
                    </w:rPr>
                  </w:pPr>
                </w:p>
              </w:tc>
            </w:tr>
          </w:tbl>
          <w:p w:rsidR="00120C22" w:rsidRPr="00BE44FB" w:rsidRDefault="00120C22" w:rsidP="00120C22">
            <w:pPr>
              <w:spacing w:beforeLines="20" w:before="48" w:beforeAutospacing="0" w:afterLines="20" w:after="48" w:afterAutospacing="0" w:line="240" w:lineRule="auto"/>
              <w:jc w:val="both"/>
              <w:rPr>
                <w:rFonts w:cs="Calibri"/>
                <w:sz w:val="24"/>
                <w:szCs w:val="24"/>
              </w:rPr>
            </w:pPr>
          </w:p>
        </w:tc>
        <w:tc>
          <w:tcPr>
            <w:tcW w:w="2018" w:type="dxa"/>
            <w:tcBorders>
              <w:top w:val="single" w:sz="4" w:space="0" w:color="auto"/>
              <w:left w:val="single" w:sz="4" w:space="0" w:color="auto"/>
              <w:bottom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jc w:val="right"/>
              <w:rPr>
                <w:rFonts w:cs="Calibri"/>
                <w:b/>
                <w:sz w:val="28"/>
                <w:szCs w:val="28"/>
              </w:rPr>
            </w:pPr>
          </w:p>
        </w:tc>
      </w:tr>
      <w:tr w:rsidR="001C63F4" w:rsidRPr="00DD3A58" w:rsidTr="00303A8F">
        <w:trPr>
          <w:cantSplit/>
          <w:trHeight w:val="65"/>
        </w:trPr>
        <w:tc>
          <w:tcPr>
            <w:tcW w:w="918" w:type="dxa"/>
            <w:tcBorders>
              <w:top w:val="single" w:sz="4" w:space="0" w:color="auto"/>
              <w:left w:val="single" w:sz="4" w:space="0" w:color="auto"/>
              <w:bottom w:val="single" w:sz="4" w:space="0" w:color="auto"/>
              <w:right w:val="single" w:sz="4" w:space="0" w:color="auto"/>
            </w:tcBorders>
          </w:tcPr>
          <w:p w:rsidR="001C63F4" w:rsidRPr="00BE44FB" w:rsidRDefault="001C63F4"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bottom w:val="single" w:sz="4" w:space="0" w:color="auto"/>
              <w:right w:val="single" w:sz="4" w:space="0" w:color="auto"/>
            </w:tcBorders>
          </w:tcPr>
          <w:p w:rsidR="001C63F4" w:rsidRPr="005C10F3" w:rsidRDefault="001C63F4" w:rsidP="00120C22">
            <w:pPr>
              <w:spacing w:beforeLines="20" w:before="48" w:beforeAutospacing="0" w:afterLines="20" w:after="48" w:afterAutospacing="0" w:line="240" w:lineRule="auto"/>
              <w:jc w:val="both"/>
              <w:rPr>
                <w:rFonts w:cs="Calibri"/>
                <w:sz w:val="24"/>
                <w:szCs w:val="24"/>
              </w:rPr>
            </w:pPr>
            <w:r>
              <w:rPr>
                <w:rFonts w:cs="Calibri"/>
                <w:sz w:val="24"/>
                <w:szCs w:val="24"/>
              </w:rPr>
              <w:t xml:space="preserve">Certificate form Statutory Auditor as per </w:t>
            </w:r>
            <w:r w:rsidRPr="001C63F4">
              <w:rPr>
                <w:rFonts w:cs="Calibri"/>
                <w:b/>
                <w:sz w:val="24"/>
                <w:szCs w:val="24"/>
              </w:rPr>
              <w:t>Annexure III</w:t>
            </w:r>
          </w:p>
        </w:tc>
        <w:tc>
          <w:tcPr>
            <w:tcW w:w="2018" w:type="dxa"/>
            <w:tcBorders>
              <w:top w:val="single" w:sz="4" w:space="0" w:color="auto"/>
              <w:left w:val="single" w:sz="4" w:space="0" w:color="auto"/>
              <w:bottom w:val="single" w:sz="4" w:space="0" w:color="auto"/>
              <w:right w:val="single" w:sz="4" w:space="0" w:color="auto"/>
            </w:tcBorders>
            <w:vAlign w:val="center"/>
          </w:tcPr>
          <w:p w:rsidR="001C63F4" w:rsidRPr="00DD3A58" w:rsidRDefault="001C63F4" w:rsidP="00120C22">
            <w:pPr>
              <w:spacing w:beforeLines="20" w:before="48" w:beforeAutospacing="0" w:afterLines="20" w:after="48" w:afterAutospacing="0" w:line="240" w:lineRule="auto"/>
              <w:jc w:val="right"/>
              <w:rPr>
                <w:rFonts w:cs="Calibri"/>
                <w:b/>
                <w:sz w:val="28"/>
                <w:szCs w:val="28"/>
              </w:rPr>
            </w:pPr>
          </w:p>
        </w:tc>
      </w:tr>
      <w:tr w:rsidR="00AA103E" w:rsidRPr="00DD3A58" w:rsidTr="00303A8F">
        <w:trPr>
          <w:cantSplit/>
          <w:trHeight w:val="65"/>
        </w:trPr>
        <w:tc>
          <w:tcPr>
            <w:tcW w:w="918" w:type="dxa"/>
            <w:tcBorders>
              <w:top w:val="single" w:sz="4" w:space="0" w:color="auto"/>
              <w:left w:val="single" w:sz="4" w:space="0" w:color="auto"/>
              <w:bottom w:val="single" w:sz="4" w:space="0" w:color="auto"/>
              <w:right w:val="single" w:sz="4" w:space="0" w:color="auto"/>
            </w:tcBorders>
          </w:tcPr>
          <w:p w:rsidR="00AA103E" w:rsidRPr="00BE44FB" w:rsidRDefault="00AA103E"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bottom w:val="single" w:sz="4" w:space="0" w:color="auto"/>
              <w:right w:val="single" w:sz="4" w:space="0" w:color="auto"/>
            </w:tcBorders>
          </w:tcPr>
          <w:p w:rsidR="00AA103E" w:rsidRPr="005C10F3" w:rsidRDefault="00AA103E" w:rsidP="00120C22">
            <w:pPr>
              <w:spacing w:beforeLines="20" w:before="48" w:beforeAutospacing="0" w:afterLines="20" w:after="48" w:afterAutospacing="0" w:line="240" w:lineRule="auto"/>
              <w:jc w:val="both"/>
              <w:rPr>
                <w:rFonts w:cs="Calibri"/>
                <w:sz w:val="24"/>
                <w:szCs w:val="24"/>
              </w:rPr>
            </w:pPr>
            <w:r>
              <w:rPr>
                <w:rFonts w:cs="Calibri"/>
                <w:sz w:val="24"/>
                <w:szCs w:val="24"/>
              </w:rPr>
              <w:t>Certificate from PCS that company has filed all the applicable NBFC compliances with RBI (applicable if company is an NBFC)</w:t>
            </w:r>
          </w:p>
        </w:tc>
        <w:tc>
          <w:tcPr>
            <w:tcW w:w="2018" w:type="dxa"/>
            <w:tcBorders>
              <w:top w:val="single" w:sz="4" w:space="0" w:color="auto"/>
              <w:left w:val="single" w:sz="4" w:space="0" w:color="auto"/>
              <w:bottom w:val="single" w:sz="4" w:space="0" w:color="auto"/>
              <w:right w:val="single" w:sz="4" w:space="0" w:color="auto"/>
            </w:tcBorders>
            <w:vAlign w:val="center"/>
          </w:tcPr>
          <w:p w:rsidR="00AA103E" w:rsidRPr="00DD3A58" w:rsidRDefault="00AA103E" w:rsidP="00120C22">
            <w:pPr>
              <w:spacing w:beforeLines="20" w:before="48" w:beforeAutospacing="0" w:afterLines="20" w:after="48" w:afterAutospacing="0" w:line="240" w:lineRule="auto"/>
              <w:jc w:val="right"/>
              <w:rPr>
                <w:rFonts w:cs="Calibri"/>
                <w:b/>
                <w:sz w:val="28"/>
                <w:szCs w:val="28"/>
              </w:rPr>
            </w:pPr>
          </w:p>
        </w:tc>
      </w:tr>
      <w:tr w:rsidR="00120C22" w:rsidRPr="00DD3A58" w:rsidTr="00303A8F">
        <w:trPr>
          <w:cantSplit/>
          <w:trHeight w:val="65"/>
        </w:trPr>
        <w:tc>
          <w:tcPr>
            <w:tcW w:w="918" w:type="dxa"/>
            <w:tcBorders>
              <w:top w:val="single" w:sz="4" w:space="0" w:color="auto"/>
              <w:left w:val="single" w:sz="4" w:space="0" w:color="auto"/>
              <w:bottom w:val="single" w:sz="4" w:space="0" w:color="auto"/>
              <w:right w:val="single" w:sz="4" w:space="0" w:color="auto"/>
            </w:tcBorders>
          </w:tcPr>
          <w:p w:rsidR="00120C22" w:rsidRPr="00BE44FB" w:rsidRDefault="00120C22"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bottom w:val="single" w:sz="4" w:space="0" w:color="auto"/>
              <w:right w:val="single" w:sz="4" w:space="0" w:color="auto"/>
            </w:tcBorders>
          </w:tcPr>
          <w:p w:rsidR="00120C22" w:rsidRDefault="00120C22" w:rsidP="00120C22">
            <w:pPr>
              <w:spacing w:beforeLines="20" w:before="48" w:beforeAutospacing="0" w:afterLines="20" w:after="48" w:afterAutospacing="0" w:line="240" w:lineRule="auto"/>
              <w:jc w:val="both"/>
              <w:rPr>
                <w:rFonts w:cs="Calibri"/>
                <w:sz w:val="24"/>
                <w:szCs w:val="24"/>
              </w:rPr>
            </w:pPr>
            <w:r w:rsidRPr="005C10F3">
              <w:rPr>
                <w:rFonts w:cs="Calibri"/>
                <w:sz w:val="24"/>
                <w:szCs w:val="24"/>
              </w:rPr>
              <w:t>Certified true copies of tripartite agreements entered into by the company with the depositories i.e. NDSL and CDSL and registrars along with ISIN activation letter received from the depositories.</w:t>
            </w:r>
          </w:p>
          <w:p w:rsidR="005C10F3" w:rsidRPr="005C10F3" w:rsidRDefault="005C10F3" w:rsidP="00120C22">
            <w:pPr>
              <w:spacing w:beforeLines="20" w:before="48" w:beforeAutospacing="0" w:afterLines="20" w:after="48" w:afterAutospacing="0" w:line="240" w:lineRule="auto"/>
              <w:jc w:val="both"/>
              <w:rPr>
                <w:rFonts w:cs="Calibri"/>
                <w:sz w:val="24"/>
                <w:szCs w:val="24"/>
              </w:rPr>
            </w:pPr>
          </w:p>
          <w:p w:rsidR="00120C22" w:rsidRPr="00BE44FB" w:rsidRDefault="00120C22" w:rsidP="00120C22">
            <w:pPr>
              <w:spacing w:beforeLines="20" w:before="48" w:beforeAutospacing="0" w:afterLines="20" w:after="48" w:afterAutospacing="0" w:line="240" w:lineRule="auto"/>
              <w:jc w:val="both"/>
              <w:rPr>
                <w:rFonts w:cs="Calibri"/>
                <w:sz w:val="24"/>
                <w:szCs w:val="24"/>
              </w:rPr>
            </w:pPr>
            <w:r w:rsidRPr="005C10F3">
              <w:rPr>
                <w:rFonts w:cs="Calibri"/>
                <w:sz w:val="24"/>
                <w:szCs w:val="24"/>
              </w:rPr>
              <w:t>Kindly note that the tripartite agreements</w:t>
            </w:r>
            <w:r w:rsidR="009750BE">
              <w:rPr>
                <w:rFonts w:cs="Calibri"/>
                <w:sz w:val="24"/>
                <w:szCs w:val="24"/>
              </w:rPr>
              <w:t xml:space="preserve"> should be the executed copies.</w:t>
            </w:r>
          </w:p>
        </w:tc>
        <w:tc>
          <w:tcPr>
            <w:tcW w:w="2018" w:type="dxa"/>
            <w:tcBorders>
              <w:top w:val="single" w:sz="4" w:space="0" w:color="auto"/>
              <w:left w:val="single" w:sz="4" w:space="0" w:color="auto"/>
              <w:bottom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jc w:val="right"/>
              <w:rPr>
                <w:rFonts w:cs="Calibri"/>
                <w:b/>
                <w:sz w:val="28"/>
                <w:szCs w:val="28"/>
              </w:rPr>
            </w:pPr>
          </w:p>
        </w:tc>
      </w:tr>
      <w:tr w:rsidR="00120C22" w:rsidRPr="00DD3A58" w:rsidTr="00303A8F">
        <w:trPr>
          <w:cantSplit/>
          <w:trHeight w:val="470"/>
        </w:trPr>
        <w:tc>
          <w:tcPr>
            <w:tcW w:w="918" w:type="dxa"/>
            <w:tcBorders>
              <w:top w:val="single" w:sz="4" w:space="0" w:color="auto"/>
              <w:left w:val="single" w:sz="4" w:space="0" w:color="auto"/>
              <w:bottom w:val="single" w:sz="4" w:space="0" w:color="auto"/>
              <w:right w:val="single" w:sz="4" w:space="0" w:color="auto"/>
            </w:tcBorders>
          </w:tcPr>
          <w:p w:rsidR="00120C22" w:rsidRPr="00BE44FB" w:rsidRDefault="00120C22"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bottom w:val="single" w:sz="4" w:space="0" w:color="auto"/>
              <w:right w:val="single" w:sz="4" w:space="0" w:color="auto"/>
            </w:tcBorders>
          </w:tcPr>
          <w:p w:rsidR="00120C22" w:rsidRPr="00BE44FB" w:rsidRDefault="009750BE" w:rsidP="00120C22">
            <w:pPr>
              <w:spacing w:beforeLines="20" w:before="48" w:beforeAutospacing="0" w:afterLines="20" w:after="48" w:afterAutospacing="0" w:line="240" w:lineRule="auto"/>
              <w:jc w:val="both"/>
              <w:rPr>
                <w:rFonts w:cs="Calibri"/>
                <w:sz w:val="24"/>
                <w:szCs w:val="24"/>
              </w:rPr>
            </w:pPr>
            <w:r>
              <w:rPr>
                <w:rFonts w:cs="Calibri"/>
                <w:sz w:val="24"/>
                <w:szCs w:val="24"/>
              </w:rPr>
              <w:t>Specimen of share certificates</w:t>
            </w:r>
          </w:p>
        </w:tc>
        <w:tc>
          <w:tcPr>
            <w:tcW w:w="2018" w:type="dxa"/>
            <w:tcBorders>
              <w:top w:val="single" w:sz="4" w:space="0" w:color="auto"/>
              <w:left w:val="single" w:sz="4" w:space="0" w:color="auto"/>
              <w:bottom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jc w:val="right"/>
              <w:rPr>
                <w:rFonts w:cs="Calibri"/>
                <w:b/>
                <w:sz w:val="28"/>
                <w:szCs w:val="28"/>
              </w:rPr>
            </w:pPr>
          </w:p>
        </w:tc>
      </w:tr>
      <w:tr w:rsidR="00120C22" w:rsidRPr="00DD3A58" w:rsidTr="00303A8F">
        <w:trPr>
          <w:cantSplit/>
          <w:trHeight w:val="65"/>
        </w:trPr>
        <w:tc>
          <w:tcPr>
            <w:tcW w:w="918" w:type="dxa"/>
            <w:tcBorders>
              <w:top w:val="single" w:sz="4" w:space="0" w:color="auto"/>
              <w:left w:val="single" w:sz="4" w:space="0" w:color="auto"/>
              <w:right w:val="single" w:sz="4" w:space="0" w:color="auto"/>
            </w:tcBorders>
          </w:tcPr>
          <w:p w:rsidR="00120C22" w:rsidRPr="00BE44FB" w:rsidRDefault="00120C22"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right w:val="single" w:sz="4" w:space="0" w:color="auto"/>
            </w:tcBorders>
          </w:tcPr>
          <w:p w:rsidR="00201C2D" w:rsidRDefault="00120C22" w:rsidP="00B47538">
            <w:pPr>
              <w:spacing w:beforeLines="20" w:before="48" w:beforeAutospacing="0" w:afterLines="20" w:after="48" w:afterAutospacing="0" w:line="240" w:lineRule="auto"/>
              <w:jc w:val="both"/>
              <w:rPr>
                <w:rFonts w:cs="Calibri"/>
                <w:sz w:val="24"/>
                <w:szCs w:val="24"/>
              </w:rPr>
            </w:pPr>
            <w:r w:rsidRPr="005C10F3">
              <w:rPr>
                <w:rFonts w:cs="Calibri"/>
                <w:sz w:val="24"/>
                <w:szCs w:val="24"/>
              </w:rPr>
              <w:t xml:space="preserve">Copies of all Prospectus or Statement in lieu of Prospectus issued by the Company at any time. </w:t>
            </w:r>
          </w:p>
          <w:p w:rsidR="00201C2D" w:rsidRDefault="00201C2D" w:rsidP="00B47538">
            <w:pPr>
              <w:spacing w:beforeLines="20" w:before="48" w:beforeAutospacing="0" w:afterLines="20" w:after="48" w:afterAutospacing="0" w:line="240" w:lineRule="auto"/>
              <w:jc w:val="both"/>
              <w:rPr>
                <w:rFonts w:cs="Calibri"/>
                <w:sz w:val="24"/>
                <w:szCs w:val="24"/>
              </w:rPr>
            </w:pPr>
          </w:p>
          <w:p w:rsidR="00D847CC" w:rsidRPr="00D847CC" w:rsidRDefault="00B47538" w:rsidP="00B47538">
            <w:pPr>
              <w:spacing w:beforeLines="20" w:before="48" w:beforeAutospacing="0" w:afterLines="20" w:after="48" w:afterAutospacing="0" w:line="240" w:lineRule="auto"/>
              <w:jc w:val="both"/>
              <w:rPr>
                <w:rFonts w:cs="Calibri"/>
                <w:sz w:val="24"/>
                <w:szCs w:val="24"/>
              </w:rPr>
            </w:pPr>
            <w:r w:rsidRPr="005C10F3">
              <w:rPr>
                <w:rFonts w:cs="Calibri"/>
                <w:sz w:val="24"/>
                <w:szCs w:val="24"/>
              </w:rPr>
              <w:t xml:space="preserve">If the same is not </w:t>
            </w:r>
            <w:r>
              <w:rPr>
                <w:rFonts w:cs="Calibri"/>
                <w:sz w:val="24"/>
                <w:szCs w:val="24"/>
              </w:rPr>
              <w:t xml:space="preserve">available </w:t>
            </w:r>
            <w:r w:rsidRPr="005C10F3">
              <w:rPr>
                <w:rFonts w:cs="Calibri"/>
                <w:sz w:val="24"/>
                <w:szCs w:val="24"/>
              </w:rPr>
              <w:t>please provi</w:t>
            </w:r>
            <w:r>
              <w:rPr>
                <w:rFonts w:cs="Calibri"/>
                <w:sz w:val="24"/>
                <w:szCs w:val="24"/>
              </w:rPr>
              <w:t>de an undertaking for the same.</w:t>
            </w:r>
          </w:p>
        </w:tc>
        <w:tc>
          <w:tcPr>
            <w:tcW w:w="2018" w:type="dxa"/>
            <w:tcBorders>
              <w:top w:val="single" w:sz="4" w:space="0" w:color="auto"/>
              <w:left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jc w:val="right"/>
              <w:rPr>
                <w:rFonts w:cs="Calibri"/>
                <w:b/>
                <w:sz w:val="28"/>
                <w:szCs w:val="28"/>
              </w:rPr>
            </w:pPr>
          </w:p>
        </w:tc>
      </w:tr>
      <w:tr w:rsidR="00120C22" w:rsidRPr="00DD3A58" w:rsidTr="00303A8F">
        <w:trPr>
          <w:cantSplit/>
          <w:trHeight w:val="65"/>
        </w:trPr>
        <w:tc>
          <w:tcPr>
            <w:tcW w:w="918" w:type="dxa"/>
            <w:tcBorders>
              <w:top w:val="single" w:sz="4" w:space="0" w:color="auto"/>
              <w:left w:val="single" w:sz="4" w:space="0" w:color="auto"/>
              <w:right w:val="single" w:sz="4" w:space="0" w:color="auto"/>
            </w:tcBorders>
          </w:tcPr>
          <w:p w:rsidR="00120C22" w:rsidRPr="00BE44FB" w:rsidRDefault="00120C22"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right w:val="single" w:sz="4" w:space="0" w:color="auto"/>
            </w:tcBorders>
          </w:tcPr>
          <w:p w:rsidR="00120C22" w:rsidRDefault="00120C22" w:rsidP="00120C22">
            <w:pPr>
              <w:spacing w:beforeLines="20" w:before="48" w:beforeAutospacing="0" w:afterLines="20" w:after="48" w:afterAutospacing="0" w:line="240" w:lineRule="auto"/>
              <w:jc w:val="both"/>
              <w:rPr>
                <w:rFonts w:cs="Calibri"/>
                <w:sz w:val="24"/>
                <w:szCs w:val="24"/>
              </w:rPr>
            </w:pPr>
            <w:r w:rsidRPr="005C10F3">
              <w:rPr>
                <w:rFonts w:cs="Calibri"/>
                <w:sz w:val="24"/>
                <w:szCs w:val="24"/>
              </w:rPr>
              <w:t>Details of litigation, copy</w:t>
            </w:r>
            <w:bookmarkStart w:id="0" w:name="_GoBack"/>
            <w:bookmarkEnd w:id="0"/>
            <w:r w:rsidRPr="005C10F3">
              <w:rPr>
                <w:rFonts w:cs="Calibri"/>
                <w:sz w:val="24"/>
                <w:szCs w:val="24"/>
              </w:rPr>
              <w:t xml:space="preserve"> of show cause notices / Orders, if any, issued by any regulatory authority to Company / promoters and related correspondence thereof.</w:t>
            </w:r>
          </w:p>
          <w:p w:rsidR="00E96373" w:rsidRPr="005C10F3" w:rsidRDefault="00E96373" w:rsidP="00120C22">
            <w:pPr>
              <w:spacing w:beforeLines="20" w:before="48" w:beforeAutospacing="0" w:afterLines="20" w:after="48" w:afterAutospacing="0" w:line="240" w:lineRule="auto"/>
              <w:jc w:val="both"/>
              <w:rPr>
                <w:rFonts w:cs="Calibri"/>
                <w:sz w:val="24"/>
                <w:szCs w:val="24"/>
              </w:rPr>
            </w:pPr>
          </w:p>
          <w:p w:rsidR="00120C22" w:rsidRPr="005C10F3" w:rsidRDefault="00120C22" w:rsidP="00120C22">
            <w:pPr>
              <w:spacing w:beforeLines="20" w:before="48" w:beforeAutospacing="0" w:afterLines="20" w:after="48" w:afterAutospacing="0" w:line="240" w:lineRule="auto"/>
              <w:jc w:val="both"/>
              <w:rPr>
                <w:rFonts w:cs="Calibri"/>
                <w:sz w:val="24"/>
                <w:szCs w:val="24"/>
              </w:rPr>
            </w:pPr>
            <w:r w:rsidRPr="005C10F3">
              <w:rPr>
                <w:rFonts w:cs="Calibri"/>
                <w:sz w:val="24"/>
                <w:szCs w:val="24"/>
              </w:rPr>
              <w:t>If the same is not applicable please provi</w:t>
            </w:r>
            <w:r w:rsidR="00832F8C">
              <w:rPr>
                <w:rFonts w:cs="Calibri"/>
                <w:sz w:val="24"/>
                <w:szCs w:val="24"/>
              </w:rPr>
              <w:t>de an undertaking for the same.</w:t>
            </w:r>
          </w:p>
        </w:tc>
        <w:tc>
          <w:tcPr>
            <w:tcW w:w="2018" w:type="dxa"/>
            <w:tcBorders>
              <w:top w:val="single" w:sz="4" w:space="0" w:color="auto"/>
              <w:left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jc w:val="right"/>
              <w:rPr>
                <w:rFonts w:cs="Calibri"/>
                <w:b/>
                <w:sz w:val="28"/>
                <w:szCs w:val="28"/>
              </w:rPr>
            </w:pPr>
          </w:p>
        </w:tc>
      </w:tr>
      <w:tr w:rsidR="00120C22" w:rsidRPr="00DD3A58" w:rsidTr="00303A8F">
        <w:trPr>
          <w:cantSplit/>
          <w:trHeight w:val="65"/>
        </w:trPr>
        <w:tc>
          <w:tcPr>
            <w:tcW w:w="918" w:type="dxa"/>
            <w:tcBorders>
              <w:top w:val="single" w:sz="4" w:space="0" w:color="auto"/>
              <w:left w:val="single" w:sz="4" w:space="0" w:color="auto"/>
              <w:bottom w:val="single" w:sz="4" w:space="0" w:color="auto"/>
              <w:right w:val="single" w:sz="4" w:space="0" w:color="auto"/>
            </w:tcBorders>
          </w:tcPr>
          <w:p w:rsidR="00120C22" w:rsidRPr="00BE44FB" w:rsidRDefault="00120C22"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bottom w:val="single" w:sz="4" w:space="0" w:color="auto"/>
              <w:right w:val="single" w:sz="4" w:space="0" w:color="auto"/>
            </w:tcBorders>
          </w:tcPr>
          <w:p w:rsidR="00120C22" w:rsidRPr="005C10F3" w:rsidRDefault="00120C22" w:rsidP="00120C22">
            <w:pPr>
              <w:spacing w:beforeLines="20" w:before="48" w:beforeAutospacing="0" w:afterLines="20" w:after="48" w:afterAutospacing="0" w:line="240" w:lineRule="auto"/>
              <w:jc w:val="both"/>
              <w:rPr>
                <w:rFonts w:cs="Calibri"/>
                <w:sz w:val="24"/>
                <w:szCs w:val="24"/>
              </w:rPr>
            </w:pPr>
            <w:r w:rsidRPr="005C10F3">
              <w:rPr>
                <w:rFonts w:cs="Calibri"/>
                <w:sz w:val="24"/>
                <w:szCs w:val="24"/>
              </w:rPr>
              <w:t>Undertaking from the Managing Director/ Company Secretary stating that the following documents will be produced to the Exchange as and when called for by the Exchange:</w:t>
            </w:r>
          </w:p>
          <w:p w:rsidR="00120C22" w:rsidRPr="00BE44FB" w:rsidRDefault="00120C22" w:rsidP="00120C22">
            <w:pPr>
              <w:spacing w:beforeLines="20" w:before="48" w:beforeAutospacing="0" w:afterLines="20" w:after="48" w:afterAutospacing="0" w:line="240" w:lineRule="auto"/>
              <w:jc w:val="both"/>
              <w:rPr>
                <w:rFonts w:eastAsia="Times New Roman" w:cs="Calibri"/>
                <w:sz w:val="24"/>
                <w:szCs w:val="24"/>
              </w:rPr>
            </w:pPr>
          </w:p>
          <w:p w:rsidR="00120C22" w:rsidRPr="005C10F3" w:rsidRDefault="00120C22" w:rsidP="00120C22">
            <w:pPr>
              <w:spacing w:beforeLines="20" w:before="48" w:beforeAutospacing="0" w:afterLines="20" w:after="48" w:afterAutospacing="0" w:line="240" w:lineRule="auto"/>
              <w:jc w:val="both"/>
              <w:rPr>
                <w:rFonts w:cs="Calibri"/>
                <w:sz w:val="24"/>
                <w:szCs w:val="24"/>
              </w:rPr>
            </w:pPr>
            <w:r w:rsidRPr="005C10F3">
              <w:rPr>
                <w:rFonts w:cs="Calibri"/>
                <w:b/>
                <w:sz w:val="24"/>
                <w:szCs w:val="24"/>
              </w:rPr>
              <w:t>a)</w:t>
            </w:r>
            <w:r>
              <w:rPr>
                <w:rFonts w:ascii="Myriad Pro Light" w:eastAsia="Times New Roman" w:hAnsi="Myriad Pro Light" w:cs="Calibri"/>
              </w:rPr>
              <w:t xml:space="preserve"> </w:t>
            </w:r>
            <w:r w:rsidRPr="005C10F3">
              <w:rPr>
                <w:rFonts w:cs="Calibri"/>
                <w:sz w:val="24"/>
                <w:szCs w:val="24"/>
              </w:rPr>
              <w:t xml:space="preserve">Certified copies of agreements or other documents relating to </w:t>
            </w:r>
          </w:p>
          <w:p w:rsidR="00120C22" w:rsidRPr="005C10F3" w:rsidRDefault="00120C22" w:rsidP="00120C22">
            <w:pPr>
              <w:spacing w:beforeLines="20" w:before="48" w:beforeAutospacing="0" w:afterLines="20" w:after="48" w:afterAutospacing="0" w:line="240" w:lineRule="auto"/>
              <w:jc w:val="both"/>
              <w:rPr>
                <w:rFonts w:cs="Calibri"/>
                <w:sz w:val="24"/>
                <w:szCs w:val="24"/>
              </w:rPr>
            </w:pPr>
            <w:r w:rsidRPr="005C10F3">
              <w:rPr>
                <w:rFonts w:cs="Calibri"/>
                <w:sz w:val="24"/>
                <w:szCs w:val="24"/>
              </w:rPr>
              <w:t xml:space="preserve">     arrangements with or between-</w:t>
            </w:r>
          </w:p>
          <w:p w:rsidR="00120C22" w:rsidRPr="00BE44FB" w:rsidRDefault="00120C22" w:rsidP="00120C22">
            <w:pPr>
              <w:spacing w:beforeLines="20" w:before="48" w:beforeAutospacing="0" w:afterLines="20" w:after="48" w:afterAutospacing="0" w:line="240" w:lineRule="auto"/>
              <w:jc w:val="both"/>
              <w:rPr>
                <w:rFonts w:eastAsia="Times New Roman" w:cs="Calibri"/>
                <w:sz w:val="24"/>
                <w:szCs w:val="24"/>
              </w:rPr>
            </w:pPr>
            <w:r w:rsidRPr="00BE44FB">
              <w:rPr>
                <w:rFonts w:eastAsia="Times New Roman" w:cs="Calibri"/>
                <w:sz w:val="24"/>
                <w:szCs w:val="24"/>
              </w:rPr>
              <w:t xml:space="preserve">     </w:t>
            </w:r>
            <w:proofErr w:type="spellStart"/>
            <w:r w:rsidRPr="00BE44FB">
              <w:rPr>
                <w:rFonts w:eastAsia="Times New Roman" w:cs="Calibri"/>
                <w:sz w:val="24"/>
                <w:szCs w:val="24"/>
              </w:rPr>
              <w:t>i</w:t>
            </w:r>
            <w:proofErr w:type="spellEnd"/>
            <w:r w:rsidRPr="00BE44FB">
              <w:rPr>
                <w:rFonts w:eastAsia="Times New Roman" w:cs="Calibri"/>
                <w:sz w:val="24"/>
                <w:szCs w:val="24"/>
              </w:rPr>
              <w:t>) Vendors and/ or promoters</w:t>
            </w:r>
          </w:p>
          <w:p w:rsidR="00120C22" w:rsidRPr="00BE44FB" w:rsidRDefault="00120C22" w:rsidP="00120C22">
            <w:pPr>
              <w:spacing w:beforeLines="20" w:before="48" w:beforeAutospacing="0" w:afterLines="20" w:after="48" w:afterAutospacing="0" w:line="240" w:lineRule="auto"/>
              <w:jc w:val="both"/>
              <w:rPr>
                <w:rFonts w:eastAsia="Times New Roman" w:cs="Calibri"/>
                <w:sz w:val="24"/>
                <w:szCs w:val="24"/>
              </w:rPr>
            </w:pPr>
            <w:r w:rsidRPr="00BE44FB">
              <w:rPr>
                <w:rFonts w:eastAsia="Times New Roman" w:cs="Calibri"/>
                <w:sz w:val="24"/>
                <w:szCs w:val="24"/>
              </w:rPr>
              <w:t xml:space="preserve">     ii) Underwriters and sub-underwriters</w:t>
            </w:r>
          </w:p>
          <w:p w:rsidR="005C10F3" w:rsidRPr="00BE44FB" w:rsidRDefault="00120C22" w:rsidP="00120C22">
            <w:pPr>
              <w:spacing w:beforeLines="20" w:before="48" w:beforeAutospacing="0" w:afterLines="20" w:after="48" w:afterAutospacing="0" w:line="240" w:lineRule="auto"/>
              <w:jc w:val="both"/>
              <w:rPr>
                <w:rFonts w:eastAsia="Times New Roman" w:cs="Calibri"/>
                <w:sz w:val="24"/>
                <w:szCs w:val="24"/>
              </w:rPr>
            </w:pPr>
            <w:r w:rsidRPr="00BE44FB">
              <w:rPr>
                <w:rFonts w:eastAsia="Times New Roman" w:cs="Calibri"/>
                <w:sz w:val="24"/>
                <w:szCs w:val="24"/>
              </w:rPr>
              <w:t xml:space="preserve">     iii) Brokers and sub-brokers</w:t>
            </w:r>
          </w:p>
          <w:p w:rsidR="00120C22" w:rsidRPr="00BE44FB" w:rsidRDefault="00120C22" w:rsidP="00120C22">
            <w:pPr>
              <w:spacing w:beforeLines="20" w:before="48" w:beforeAutospacing="0" w:afterLines="20" w:after="48" w:afterAutospacing="0" w:line="240" w:lineRule="auto"/>
              <w:jc w:val="both"/>
              <w:rPr>
                <w:rFonts w:eastAsia="Times New Roman" w:cs="Calibri"/>
                <w:sz w:val="24"/>
                <w:szCs w:val="24"/>
              </w:rPr>
            </w:pPr>
            <w:r w:rsidRPr="00BE44FB">
              <w:rPr>
                <w:rFonts w:eastAsia="Times New Roman" w:cs="Calibri"/>
                <w:b/>
                <w:sz w:val="24"/>
                <w:szCs w:val="24"/>
              </w:rPr>
              <w:t>b)</w:t>
            </w:r>
            <w:r w:rsidRPr="00BE44FB">
              <w:rPr>
                <w:rFonts w:eastAsia="Times New Roman" w:cs="Calibri"/>
                <w:sz w:val="24"/>
                <w:szCs w:val="24"/>
              </w:rPr>
              <w:t xml:space="preserve"> Certified copies of agreements with</w:t>
            </w:r>
          </w:p>
          <w:p w:rsidR="00120C22" w:rsidRPr="00BE44FB" w:rsidRDefault="00120C22" w:rsidP="00120C22">
            <w:pPr>
              <w:spacing w:beforeLines="20" w:before="48" w:beforeAutospacing="0" w:afterLines="20" w:after="48" w:afterAutospacing="0" w:line="240" w:lineRule="auto"/>
              <w:jc w:val="both"/>
              <w:rPr>
                <w:rFonts w:eastAsia="Times New Roman" w:cs="Calibri"/>
                <w:sz w:val="24"/>
                <w:szCs w:val="24"/>
              </w:rPr>
            </w:pPr>
            <w:r w:rsidRPr="00BE44FB">
              <w:rPr>
                <w:rFonts w:eastAsia="Times New Roman" w:cs="Calibri"/>
                <w:sz w:val="24"/>
                <w:szCs w:val="24"/>
              </w:rPr>
              <w:t xml:space="preserve">     </w:t>
            </w:r>
            <w:proofErr w:type="spellStart"/>
            <w:r w:rsidRPr="00BE44FB">
              <w:rPr>
                <w:rFonts w:eastAsia="Times New Roman" w:cs="Calibri"/>
                <w:sz w:val="24"/>
                <w:szCs w:val="24"/>
              </w:rPr>
              <w:t>i</w:t>
            </w:r>
            <w:proofErr w:type="spellEnd"/>
            <w:r w:rsidRPr="00BE44FB">
              <w:rPr>
                <w:rFonts w:eastAsia="Times New Roman" w:cs="Calibri"/>
                <w:sz w:val="24"/>
                <w:szCs w:val="24"/>
              </w:rPr>
              <w:t>) Managing agents and secretaries and treasurers</w:t>
            </w:r>
          </w:p>
          <w:p w:rsidR="00120C22" w:rsidRPr="00BE44FB" w:rsidRDefault="00120C22" w:rsidP="00120C22">
            <w:pPr>
              <w:spacing w:beforeLines="20" w:before="48" w:beforeAutospacing="0" w:afterLines="20" w:after="48" w:afterAutospacing="0" w:line="240" w:lineRule="auto"/>
              <w:jc w:val="both"/>
              <w:rPr>
                <w:rFonts w:eastAsia="Times New Roman" w:cs="Calibri"/>
                <w:sz w:val="24"/>
                <w:szCs w:val="24"/>
              </w:rPr>
            </w:pPr>
            <w:r w:rsidRPr="00BE44FB">
              <w:rPr>
                <w:rFonts w:eastAsia="Times New Roman" w:cs="Calibri"/>
                <w:sz w:val="24"/>
                <w:szCs w:val="24"/>
              </w:rPr>
              <w:t xml:space="preserve">     ii) Selling agents</w:t>
            </w:r>
          </w:p>
          <w:p w:rsidR="00120C22" w:rsidRPr="00BE44FB" w:rsidRDefault="00120C22" w:rsidP="00120C22">
            <w:pPr>
              <w:spacing w:beforeLines="20" w:before="48" w:beforeAutospacing="0" w:afterLines="20" w:after="48" w:afterAutospacing="0" w:line="240" w:lineRule="auto"/>
              <w:jc w:val="both"/>
              <w:rPr>
                <w:rFonts w:eastAsia="Times New Roman" w:cs="Calibri"/>
                <w:sz w:val="24"/>
                <w:szCs w:val="24"/>
              </w:rPr>
            </w:pPr>
            <w:r w:rsidRPr="00BE44FB">
              <w:rPr>
                <w:rFonts w:eastAsia="Times New Roman" w:cs="Calibri"/>
                <w:sz w:val="24"/>
                <w:szCs w:val="24"/>
              </w:rPr>
              <w:t xml:space="preserve">     iii) Managing Directors and technical directors</w:t>
            </w:r>
          </w:p>
          <w:p w:rsidR="005C10F3" w:rsidRPr="00BE44FB" w:rsidRDefault="00120C22" w:rsidP="00120C22">
            <w:pPr>
              <w:spacing w:beforeLines="20" w:before="48" w:beforeAutospacing="0" w:afterLines="20" w:after="48" w:afterAutospacing="0" w:line="240" w:lineRule="auto"/>
              <w:jc w:val="both"/>
              <w:rPr>
                <w:rFonts w:eastAsia="Times New Roman" w:cs="Calibri"/>
                <w:sz w:val="24"/>
                <w:szCs w:val="24"/>
              </w:rPr>
            </w:pPr>
            <w:r w:rsidRPr="00BE44FB">
              <w:rPr>
                <w:rFonts w:eastAsia="Times New Roman" w:cs="Calibri"/>
                <w:sz w:val="24"/>
                <w:szCs w:val="24"/>
              </w:rPr>
              <w:t xml:space="preserve">     iv) General Manager, sales manager, manager or secretary</w:t>
            </w:r>
          </w:p>
          <w:p w:rsidR="005C10F3" w:rsidRPr="00BE44FB" w:rsidRDefault="00120C22" w:rsidP="00120C22">
            <w:pPr>
              <w:spacing w:beforeLines="20" w:before="48" w:beforeAutospacing="0" w:afterLines="20" w:after="48" w:afterAutospacing="0" w:line="240" w:lineRule="auto"/>
              <w:jc w:val="both"/>
              <w:rPr>
                <w:rFonts w:eastAsia="Times New Roman" w:cs="Calibri"/>
                <w:sz w:val="24"/>
                <w:szCs w:val="24"/>
              </w:rPr>
            </w:pPr>
            <w:r w:rsidRPr="00BE44FB">
              <w:rPr>
                <w:rFonts w:eastAsia="Times New Roman" w:cs="Calibri"/>
                <w:b/>
                <w:sz w:val="24"/>
                <w:szCs w:val="24"/>
              </w:rPr>
              <w:t>c)</w:t>
            </w:r>
            <w:r w:rsidRPr="00BE44FB">
              <w:rPr>
                <w:rFonts w:eastAsia="Times New Roman" w:cs="Calibri"/>
                <w:sz w:val="24"/>
                <w:szCs w:val="24"/>
              </w:rPr>
              <w:t xml:space="preserve"> Certified copy of every letter, report, balance sheet, valuation contract, court order or other document, part of which is reproduced or referred to in the prospectus, offer for sale, circular or advertisement offering securities for subscription for sale, during the last 5 years</w:t>
            </w:r>
          </w:p>
          <w:p w:rsidR="00120C22" w:rsidRPr="00BE44FB" w:rsidRDefault="00120C22" w:rsidP="00120C22">
            <w:pPr>
              <w:spacing w:beforeLines="20" w:before="48" w:beforeAutospacing="0" w:afterLines="20" w:after="48" w:afterAutospacing="0" w:line="240" w:lineRule="auto"/>
              <w:jc w:val="both"/>
              <w:rPr>
                <w:rFonts w:eastAsia="Times New Roman" w:cs="Calibri"/>
                <w:sz w:val="24"/>
                <w:szCs w:val="24"/>
              </w:rPr>
            </w:pPr>
            <w:r w:rsidRPr="00BE44FB">
              <w:rPr>
                <w:rFonts w:eastAsia="Times New Roman" w:cs="Calibri"/>
                <w:b/>
                <w:sz w:val="24"/>
                <w:szCs w:val="24"/>
              </w:rPr>
              <w:t>d)</w:t>
            </w:r>
            <w:r w:rsidRPr="00BE44FB">
              <w:rPr>
                <w:rFonts w:eastAsia="Times New Roman" w:cs="Calibri"/>
                <w:sz w:val="24"/>
                <w:szCs w:val="24"/>
              </w:rPr>
              <w:t xml:space="preserve"> Certified copies of acknowledgment card or receipt of filing of offer document with SEBI</w:t>
            </w:r>
          </w:p>
          <w:p w:rsidR="00120C22" w:rsidRPr="00BE44FB" w:rsidRDefault="00120C22" w:rsidP="00120C22">
            <w:pPr>
              <w:autoSpaceDE w:val="0"/>
              <w:autoSpaceDN w:val="0"/>
              <w:adjustRightInd w:val="0"/>
              <w:spacing w:before="0" w:beforeAutospacing="0" w:after="0" w:afterAutospacing="0" w:line="240" w:lineRule="auto"/>
              <w:ind w:left="720"/>
              <w:jc w:val="both"/>
              <w:rPr>
                <w:rFonts w:cs="Calibri"/>
                <w:sz w:val="24"/>
                <w:szCs w:val="24"/>
              </w:rPr>
            </w:pPr>
          </w:p>
        </w:tc>
        <w:tc>
          <w:tcPr>
            <w:tcW w:w="2018" w:type="dxa"/>
            <w:tcBorders>
              <w:top w:val="single" w:sz="4" w:space="0" w:color="auto"/>
              <w:left w:val="single" w:sz="4" w:space="0" w:color="auto"/>
              <w:bottom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jc w:val="right"/>
              <w:rPr>
                <w:rFonts w:cs="Calibri"/>
                <w:b/>
                <w:sz w:val="28"/>
                <w:szCs w:val="28"/>
              </w:rPr>
            </w:pPr>
          </w:p>
        </w:tc>
      </w:tr>
      <w:tr w:rsidR="00120C22" w:rsidRPr="00DD3A58" w:rsidTr="00303A8F">
        <w:trPr>
          <w:cantSplit/>
          <w:trHeight w:val="65"/>
        </w:trPr>
        <w:tc>
          <w:tcPr>
            <w:tcW w:w="918" w:type="dxa"/>
            <w:tcBorders>
              <w:top w:val="single" w:sz="4" w:space="0" w:color="auto"/>
              <w:left w:val="single" w:sz="4" w:space="0" w:color="auto"/>
              <w:bottom w:val="single" w:sz="4" w:space="0" w:color="auto"/>
              <w:right w:val="single" w:sz="4" w:space="0" w:color="auto"/>
            </w:tcBorders>
          </w:tcPr>
          <w:p w:rsidR="00120C22" w:rsidRPr="00BE44FB" w:rsidRDefault="00120C22"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bottom w:val="single" w:sz="4" w:space="0" w:color="auto"/>
              <w:right w:val="single" w:sz="4" w:space="0" w:color="auto"/>
            </w:tcBorders>
          </w:tcPr>
          <w:p w:rsidR="00120C22" w:rsidRPr="00BE44FB" w:rsidRDefault="00120C22" w:rsidP="00120C22">
            <w:pPr>
              <w:spacing w:beforeLines="20" w:before="48" w:beforeAutospacing="0" w:afterLines="20" w:after="48" w:afterAutospacing="0" w:line="240" w:lineRule="auto"/>
              <w:jc w:val="both"/>
              <w:rPr>
                <w:rFonts w:eastAsia="Times New Roman" w:cs="Calibri"/>
                <w:sz w:val="24"/>
                <w:szCs w:val="24"/>
              </w:rPr>
            </w:pPr>
            <w:r w:rsidRPr="00BE44FB">
              <w:rPr>
                <w:rFonts w:eastAsia="Times New Roman" w:cs="Calibri"/>
                <w:sz w:val="24"/>
                <w:szCs w:val="24"/>
              </w:rPr>
              <w:t>Details of default, if any, in respect of payment of interest and/or principal to the debenture /bond /fixed deposit holders</w:t>
            </w:r>
            <w:r w:rsidR="00FF5122">
              <w:rPr>
                <w:rFonts w:eastAsia="Times New Roman" w:cs="Calibri"/>
                <w:sz w:val="24"/>
                <w:szCs w:val="24"/>
              </w:rPr>
              <w:t xml:space="preserve"> </w:t>
            </w:r>
            <w:r w:rsidRPr="00BE44FB">
              <w:rPr>
                <w:rFonts w:eastAsia="Times New Roman" w:cs="Calibri"/>
                <w:sz w:val="24"/>
                <w:szCs w:val="24"/>
              </w:rPr>
              <w:t>if any by applicant Company / subsidiary / promoters / promoter group/ company (</w:t>
            </w:r>
            <w:proofErr w:type="spellStart"/>
            <w:r w:rsidRPr="00BE44FB">
              <w:rPr>
                <w:rFonts w:eastAsia="Times New Roman" w:cs="Calibri"/>
                <w:sz w:val="24"/>
                <w:szCs w:val="24"/>
              </w:rPr>
              <w:t>ies</w:t>
            </w:r>
            <w:proofErr w:type="spellEnd"/>
            <w:r w:rsidRPr="00BE44FB">
              <w:rPr>
                <w:rFonts w:eastAsia="Times New Roman" w:cs="Calibri"/>
                <w:sz w:val="24"/>
                <w:szCs w:val="24"/>
              </w:rPr>
              <w:t>) promoted by the promoters/promoter group. If the same is not applicable please provide an undertaking for the same.</w:t>
            </w:r>
          </w:p>
          <w:p w:rsidR="00D847CC" w:rsidRPr="00BE44FB" w:rsidRDefault="00D847CC" w:rsidP="00120C22">
            <w:pPr>
              <w:spacing w:beforeLines="20" w:before="48" w:beforeAutospacing="0" w:afterLines="20" w:after="48" w:afterAutospacing="0" w:line="240" w:lineRule="auto"/>
              <w:jc w:val="both"/>
              <w:rPr>
                <w:rFonts w:eastAsia="Times New Roman" w:cs="Calibri"/>
                <w:sz w:val="24"/>
                <w:szCs w:val="24"/>
              </w:rPr>
            </w:pPr>
          </w:p>
        </w:tc>
        <w:tc>
          <w:tcPr>
            <w:tcW w:w="2018" w:type="dxa"/>
            <w:tcBorders>
              <w:top w:val="single" w:sz="4" w:space="0" w:color="auto"/>
              <w:left w:val="single" w:sz="4" w:space="0" w:color="auto"/>
              <w:bottom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jc w:val="right"/>
              <w:rPr>
                <w:rFonts w:cs="Calibri"/>
                <w:b/>
                <w:sz w:val="28"/>
                <w:szCs w:val="28"/>
              </w:rPr>
            </w:pPr>
          </w:p>
        </w:tc>
      </w:tr>
      <w:tr w:rsidR="00120C22" w:rsidRPr="00DD3A58" w:rsidTr="00303A8F">
        <w:trPr>
          <w:cantSplit/>
          <w:trHeight w:val="641"/>
        </w:trPr>
        <w:tc>
          <w:tcPr>
            <w:tcW w:w="918" w:type="dxa"/>
            <w:tcBorders>
              <w:top w:val="single" w:sz="4" w:space="0" w:color="auto"/>
              <w:left w:val="single" w:sz="4" w:space="0" w:color="auto"/>
              <w:bottom w:val="single" w:sz="4" w:space="0" w:color="auto"/>
              <w:right w:val="single" w:sz="4" w:space="0" w:color="auto"/>
            </w:tcBorders>
          </w:tcPr>
          <w:p w:rsidR="00120C22" w:rsidRPr="00BE44FB" w:rsidRDefault="00120C22"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bottom w:val="single" w:sz="4" w:space="0" w:color="auto"/>
              <w:right w:val="single" w:sz="4" w:space="0" w:color="auto"/>
            </w:tcBorders>
          </w:tcPr>
          <w:p w:rsidR="00E96373" w:rsidRDefault="00120C22" w:rsidP="00120C22">
            <w:pPr>
              <w:spacing w:beforeLines="20" w:before="48" w:beforeAutospacing="0" w:afterLines="20" w:after="48" w:afterAutospacing="0" w:line="240" w:lineRule="auto"/>
              <w:jc w:val="both"/>
              <w:rPr>
                <w:rFonts w:eastAsia="Times New Roman" w:cs="Calibri"/>
                <w:sz w:val="24"/>
                <w:szCs w:val="24"/>
              </w:rPr>
            </w:pPr>
            <w:r w:rsidRPr="00BE44FB">
              <w:rPr>
                <w:rFonts w:eastAsia="Times New Roman" w:cs="Calibri"/>
                <w:sz w:val="24"/>
                <w:szCs w:val="24"/>
              </w:rPr>
              <w:t>Details of Investor Grievances pending and status thereof,</w:t>
            </w:r>
            <w:r w:rsidR="00E96373">
              <w:rPr>
                <w:rFonts w:eastAsia="Times New Roman" w:cs="Calibri"/>
                <w:sz w:val="24"/>
                <w:szCs w:val="24"/>
              </w:rPr>
              <w:t xml:space="preserve"> </w:t>
            </w:r>
            <w:r w:rsidRPr="00BE44FB">
              <w:rPr>
                <w:rFonts w:eastAsia="Times New Roman" w:cs="Calibri"/>
                <w:sz w:val="24"/>
                <w:szCs w:val="24"/>
              </w:rPr>
              <w:t>if any. If the same is not applicable please provide an u</w:t>
            </w:r>
            <w:r w:rsidR="00E96373">
              <w:rPr>
                <w:rFonts w:eastAsia="Times New Roman" w:cs="Calibri"/>
                <w:sz w:val="24"/>
                <w:szCs w:val="24"/>
              </w:rPr>
              <w:t xml:space="preserve">ndertaking for the same. </w:t>
            </w:r>
          </w:p>
          <w:p w:rsidR="00E96373" w:rsidRDefault="00E96373" w:rsidP="00120C22">
            <w:pPr>
              <w:spacing w:beforeLines="20" w:before="48" w:beforeAutospacing="0" w:afterLines="20" w:after="48" w:afterAutospacing="0" w:line="240" w:lineRule="auto"/>
              <w:jc w:val="both"/>
              <w:rPr>
                <w:rFonts w:eastAsia="Times New Roman" w:cs="Calibri"/>
                <w:sz w:val="24"/>
                <w:szCs w:val="24"/>
              </w:rPr>
            </w:pPr>
          </w:p>
          <w:p w:rsidR="00120C22" w:rsidRPr="00BE44FB" w:rsidRDefault="00120C22" w:rsidP="00120C22">
            <w:pPr>
              <w:spacing w:beforeLines="20" w:before="48" w:beforeAutospacing="0" w:afterLines="20" w:after="48" w:afterAutospacing="0" w:line="240" w:lineRule="auto"/>
              <w:jc w:val="both"/>
              <w:rPr>
                <w:rFonts w:eastAsia="Times New Roman" w:cs="Calibri"/>
                <w:sz w:val="24"/>
                <w:szCs w:val="24"/>
              </w:rPr>
            </w:pPr>
            <w:r w:rsidRPr="00BE44FB">
              <w:rPr>
                <w:rFonts w:eastAsia="Times New Roman" w:cs="Calibri"/>
                <w:sz w:val="24"/>
                <w:szCs w:val="24"/>
              </w:rPr>
              <w:t>The Company should also submit confirmation for authentication on SEBI for SCORES</w:t>
            </w:r>
            <w:r w:rsidR="00D847CC" w:rsidRPr="00BE44FB">
              <w:rPr>
                <w:rFonts w:eastAsia="Times New Roman" w:cs="Calibri"/>
                <w:sz w:val="24"/>
                <w:szCs w:val="24"/>
              </w:rPr>
              <w:t>.</w:t>
            </w:r>
          </w:p>
          <w:p w:rsidR="00D847CC" w:rsidRPr="00BE44FB" w:rsidRDefault="00D847CC" w:rsidP="00120C22">
            <w:pPr>
              <w:spacing w:beforeLines="20" w:before="48" w:beforeAutospacing="0" w:afterLines="20" w:after="48" w:afterAutospacing="0" w:line="240" w:lineRule="auto"/>
              <w:jc w:val="both"/>
              <w:rPr>
                <w:rFonts w:eastAsia="Times New Roman" w:cs="Calibri"/>
                <w:sz w:val="24"/>
                <w:szCs w:val="24"/>
              </w:rPr>
            </w:pPr>
          </w:p>
        </w:tc>
        <w:tc>
          <w:tcPr>
            <w:tcW w:w="2018" w:type="dxa"/>
            <w:tcBorders>
              <w:top w:val="single" w:sz="4" w:space="0" w:color="auto"/>
              <w:left w:val="single" w:sz="4" w:space="0" w:color="auto"/>
              <w:bottom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jc w:val="right"/>
              <w:rPr>
                <w:rFonts w:cs="Calibri"/>
                <w:b/>
                <w:sz w:val="28"/>
                <w:szCs w:val="28"/>
              </w:rPr>
            </w:pPr>
          </w:p>
        </w:tc>
      </w:tr>
      <w:tr w:rsidR="00120C22" w:rsidRPr="00DD3A58" w:rsidTr="00303A8F">
        <w:trPr>
          <w:cantSplit/>
          <w:trHeight w:val="266"/>
        </w:trPr>
        <w:tc>
          <w:tcPr>
            <w:tcW w:w="918" w:type="dxa"/>
            <w:tcBorders>
              <w:top w:val="single" w:sz="4" w:space="0" w:color="auto"/>
              <w:left w:val="single" w:sz="4" w:space="0" w:color="auto"/>
              <w:right w:val="single" w:sz="4" w:space="0" w:color="auto"/>
            </w:tcBorders>
          </w:tcPr>
          <w:p w:rsidR="00120C22" w:rsidRPr="00BE44FB" w:rsidRDefault="00120C22"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right w:val="single" w:sz="4" w:space="0" w:color="auto"/>
            </w:tcBorders>
          </w:tcPr>
          <w:p w:rsidR="00D847CC" w:rsidRPr="00BE44FB" w:rsidRDefault="00120C22" w:rsidP="00120C22">
            <w:pPr>
              <w:spacing w:beforeLines="20" w:before="48" w:beforeAutospacing="0" w:afterLines="20" w:after="48" w:afterAutospacing="0" w:line="240" w:lineRule="auto"/>
              <w:jc w:val="both"/>
              <w:rPr>
                <w:rFonts w:eastAsia="Times New Roman" w:cs="Calibri"/>
                <w:sz w:val="24"/>
                <w:szCs w:val="24"/>
              </w:rPr>
            </w:pPr>
            <w:r w:rsidRPr="00BE44FB">
              <w:rPr>
                <w:rFonts w:eastAsia="Times New Roman" w:cs="Calibri"/>
                <w:sz w:val="24"/>
                <w:szCs w:val="24"/>
              </w:rPr>
              <w:t xml:space="preserve">Information Memorandum </w:t>
            </w:r>
            <w:r w:rsidR="00E96373">
              <w:rPr>
                <w:rFonts w:eastAsia="Times New Roman" w:cs="Calibri"/>
                <w:sz w:val="24"/>
                <w:szCs w:val="24"/>
              </w:rPr>
              <w:t xml:space="preserve">(IM) </w:t>
            </w:r>
            <w:r w:rsidRPr="00BE44FB">
              <w:rPr>
                <w:rFonts w:eastAsia="Times New Roman" w:cs="Calibri"/>
                <w:sz w:val="24"/>
                <w:szCs w:val="24"/>
              </w:rPr>
              <w:t>certified by the Managing Director/ Company Secretary (H</w:t>
            </w:r>
            <w:r w:rsidR="00E96373">
              <w:rPr>
                <w:rFonts w:eastAsia="Times New Roman" w:cs="Calibri"/>
                <w:sz w:val="24"/>
                <w:szCs w:val="24"/>
              </w:rPr>
              <w:t xml:space="preserve">ard copy as well as soft copy). IM is to be updated </w:t>
            </w:r>
            <w:proofErr w:type="spellStart"/>
            <w:r w:rsidR="00E96373">
              <w:rPr>
                <w:rFonts w:eastAsia="Times New Roman" w:cs="Calibri"/>
                <w:sz w:val="24"/>
                <w:szCs w:val="24"/>
              </w:rPr>
              <w:t>upto</w:t>
            </w:r>
            <w:proofErr w:type="spellEnd"/>
            <w:r w:rsidR="00E96373">
              <w:rPr>
                <w:rFonts w:eastAsia="Times New Roman" w:cs="Calibri"/>
                <w:sz w:val="24"/>
                <w:szCs w:val="24"/>
              </w:rPr>
              <w:t xml:space="preserve"> latest quarter</w:t>
            </w:r>
            <w:r w:rsidR="001008DF">
              <w:rPr>
                <w:rFonts w:eastAsia="Times New Roman" w:cs="Calibri"/>
                <w:sz w:val="24"/>
                <w:szCs w:val="24"/>
              </w:rPr>
              <w:t>.</w:t>
            </w:r>
          </w:p>
        </w:tc>
        <w:tc>
          <w:tcPr>
            <w:tcW w:w="2018" w:type="dxa"/>
            <w:tcBorders>
              <w:top w:val="single" w:sz="4" w:space="0" w:color="auto"/>
              <w:left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jc w:val="right"/>
              <w:rPr>
                <w:rFonts w:cs="Calibri"/>
                <w:b/>
                <w:sz w:val="28"/>
                <w:szCs w:val="28"/>
              </w:rPr>
            </w:pPr>
          </w:p>
        </w:tc>
      </w:tr>
      <w:tr w:rsidR="00120C22" w:rsidRPr="00DD3A58" w:rsidTr="00303A8F">
        <w:trPr>
          <w:cantSplit/>
          <w:trHeight w:val="4445"/>
        </w:trPr>
        <w:tc>
          <w:tcPr>
            <w:tcW w:w="918" w:type="dxa"/>
            <w:tcBorders>
              <w:top w:val="single" w:sz="4" w:space="0" w:color="auto"/>
              <w:left w:val="single" w:sz="4" w:space="0" w:color="auto"/>
              <w:right w:val="single" w:sz="4" w:space="0" w:color="auto"/>
            </w:tcBorders>
          </w:tcPr>
          <w:p w:rsidR="00120C22" w:rsidRPr="00BE44FB" w:rsidRDefault="00120C22"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right w:val="single" w:sz="4" w:space="0" w:color="auto"/>
            </w:tcBorders>
          </w:tcPr>
          <w:p w:rsidR="00120C22" w:rsidRPr="00BE44FB" w:rsidRDefault="00120C22" w:rsidP="00120C22">
            <w:pPr>
              <w:spacing w:beforeLines="20" w:before="48" w:beforeAutospacing="0" w:afterLines="20" w:after="48" w:afterAutospacing="0" w:line="240" w:lineRule="auto"/>
              <w:jc w:val="both"/>
              <w:rPr>
                <w:rFonts w:eastAsia="Times New Roman" w:cs="Calibri"/>
                <w:sz w:val="24"/>
                <w:szCs w:val="24"/>
              </w:rPr>
            </w:pPr>
            <w:r w:rsidRPr="00BE44FB">
              <w:rPr>
                <w:rFonts w:eastAsia="Times New Roman" w:cs="Calibri"/>
                <w:sz w:val="24"/>
                <w:szCs w:val="24"/>
              </w:rPr>
              <w:t>Original Copy of Compliance Status Report from the Stock Exchange(s) where the securities of the applicant Company were listed stating that:</w:t>
            </w:r>
          </w:p>
          <w:p w:rsidR="00120C22" w:rsidRPr="00BE44FB" w:rsidRDefault="00120C22" w:rsidP="00120C22">
            <w:pPr>
              <w:spacing w:beforeLines="20" w:before="48" w:beforeAutospacing="0" w:afterLines="20" w:after="48" w:afterAutospacing="0" w:line="240" w:lineRule="auto"/>
              <w:jc w:val="both"/>
              <w:rPr>
                <w:rFonts w:eastAsia="Times New Roman" w:cs="Calibri"/>
                <w:sz w:val="24"/>
                <w:szCs w:val="24"/>
              </w:rPr>
            </w:pPr>
          </w:p>
          <w:p w:rsidR="00120C22" w:rsidRPr="00BE44FB" w:rsidRDefault="00120C22" w:rsidP="005C10F3">
            <w:pPr>
              <w:numPr>
                <w:ilvl w:val="0"/>
                <w:numId w:val="18"/>
              </w:numPr>
              <w:spacing w:beforeLines="20" w:before="48" w:beforeAutospacing="0" w:afterLines="20" w:after="48" w:afterAutospacing="0" w:line="240" w:lineRule="auto"/>
              <w:jc w:val="both"/>
              <w:rPr>
                <w:rFonts w:eastAsia="Times New Roman" w:cs="Calibri"/>
                <w:sz w:val="24"/>
                <w:szCs w:val="24"/>
              </w:rPr>
            </w:pPr>
            <w:r w:rsidRPr="00BE44FB">
              <w:rPr>
                <w:rFonts w:eastAsia="Times New Roman" w:cs="Calibri"/>
                <w:sz w:val="24"/>
                <w:szCs w:val="24"/>
              </w:rPr>
              <w:t>Entire issued capital of the company is listed on the recognized stock exchange.</w:t>
            </w:r>
          </w:p>
          <w:p w:rsidR="00120C22" w:rsidRPr="00DD3A58" w:rsidRDefault="00120C22" w:rsidP="00120C22">
            <w:pPr>
              <w:spacing w:beforeLines="20" w:before="48" w:beforeAutospacing="0" w:afterLines="20" w:after="48" w:afterAutospacing="0" w:line="240" w:lineRule="auto"/>
              <w:jc w:val="both"/>
              <w:rPr>
                <w:rFonts w:ascii="Myriad Pro Light" w:eastAsia="Times New Roman" w:hAnsi="Myriad Pro Light" w:cs="Calibri"/>
              </w:rPr>
            </w:pPr>
          </w:p>
          <w:p w:rsidR="00120C22" w:rsidRPr="00BE44FB" w:rsidRDefault="00120C22" w:rsidP="005C10F3">
            <w:pPr>
              <w:numPr>
                <w:ilvl w:val="0"/>
                <w:numId w:val="18"/>
              </w:numPr>
              <w:spacing w:beforeLines="20" w:before="48" w:beforeAutospacing="0" w:afterLines="20" w:after="48" w:afterAutospacing="0" w:line="240" w:lineRule="auto"/>
              <w:jc w:val="both"/>
              <w:rPr>
                <w:rFonts w:eastAsia="Times New Roman" w:cs="Calibri"/>
                <w:sz w:val="24"/>
                <w:szCs w:val="24"/>
              </w:rPr>
            </w:pPr>
            <w:r w:rsidRPr="00BE44FB">
              <w:rPr>
                <w:rFonts w:eastAsia="Times New Roman" w:cs="Calibri"/>
                <w:sz w:val="24"/>
                <w:szCs w:val="24"/>
              </w:rPr>
              <w:t>No investor complaints are pending against the company.</w:t>
            </w:r>
          </w:p>
          <w:p w:rsidR="00120C22" w:rsidRPr="00BE44FB" w:rsidRDefault="00120C22" w:rsidP="00120C22">
            <w:pPr>
              <w:spacing w:beforeLines="20" w:before="48" w:beforeAutospacing="0" w:afterLines="20" w:after="48" w:afterAutospacing="0" w:line="240" w:lineRule="auto"/>
              <w:jc w:val="both"/>
              <w:rPr>
                <w:rFonts w:eastAsia="Times New Roman" w:cs="Calibri"/>
                <w:sz w:val="24"/>
                <w:szCs w:val="24"/>
              </w:rPr>
            </w:pPr>
          </w:p>
          <w:p w:rsidR="00120C22" w:rsidRPr="00BE44FB" w:rsidRDefault="00120C22" w:rsidP="005C10F3">
            <w:pPr>
              <w:numPr>
                <w:ilvl w:val="0"/>
                <w:numId w:val="18"/>
              </w:numPr>
              <w:spacing w:beforeLines="20" w:before="48" w:beforeAutospacing="0" w:afterLines="20" w:after="48" w:afterAutospacing="0" w:line="240" w:lineRule="auto"/>
              <w:jc w:val="both"/>
              <w:rPr>
                <w:rFonts w:eastAsia="Times New Roman" w:cs="Calibri"/>
                <w:sz w:val="24"/>
                <w:szCs w:val="24"/>
              </w:rPr>
            </w:pPr>
            <w:r w:rsidRPr="00BE44FB">
              <w:rPr>
                <w:rFonts w:eastAsia="Times New Roman" w:cs="Calibri"/>
                <w:sz w:val="24"/>
                <w:szCs w:val="24"/>
              </w:rPr>
              <w:t>The securities proposed to be listed are not under suspension.</w:t>
            </w:r>
          </w:p>
          <w:p w:rsidR="00120C22" w:rsidRPr="00BE44FB" w:rsidRDefault="00120C22" w:rsidP="00120C22">
            <w:pPr>
              <w:spacing w:beforeLines="20" w:before="48" w:beforeAutospacing="0" w:afterLines="20" w:after="48" w:afterAutospacing="0" w:line="240" w:lineRule="auto"/>
              <w:jc w:val="both"/>
              <w:rPr>
                <w:rFonts w:eastAsia="Times New Roman" w:cs="Calibri"/>
                <w:sz w:val="24"/>
                <w:szCs w:val="24"/>
              </w:rPr>
            </w:pPr>
          </w:p>
          <w:p w:rsidR="00D847CC" w:rsidRPr="009750BE" w:rsidRDefault="00120C22" w:rsidP="00D847CC">
            <w:pPr>
              <w:numPr>
                <w:ilvl w:val="0"/>
                <w:numId w:val="18"/>
              </w:numPr>
              <w:spacing w:beforeLines="20" w:before="48" w:beforeAutospacing="0" w:afterLines="20" w:after="48" w:afterAutospacing="0" w:line="240" w:lineRule="auto"/>
              <w:jc w:val="both"/>
              <w:rPr>
                <w:rFonts w:eastAsia="Times New Roman" w:cs="Calibri"/>
                <w:sz w:val="24"/>
                <w:szCs w:val="24"/>
              </w:rPr>
            </w:pPr>
            <w:r w:rsidRPr="00BE44FB">
              <w:rPr>
                <w:rFonts w:eastAsia="Times New Roman" w:cs="Calibri"/>
                <w:sz w:val="24"/>
                <w:szCs w:val="24"/>
              </w:rPr>
              <w:t>The company has made all the submissions required under relevant clauses of Listing Agreement/ SEBI (Listing Obligations and Disclosure Requirements) 2015.</w:t>
            </w:r>
          </w:p>
        </w:tc>
        <w:tc>
          <w:tcPr>
            <w:tcW w:w="2018" w:type="dxa"/>
            <w:tcBorders>
              <w:top w:val="single" w:sz="4" w:space="0" w:color="auto"/>
              <w:left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jc w:val="right"/>
              <w:rPr>
                <w:rFonts w:cs="Calibri"/>
                <w:b/>
                <w:sz w:val="28"/>
                <w:szCs w:val="28"/>
              </w:rPr>
            </w:pPr>
          </w:p>
        </w:tc>
      </w:tr>
      <w:tr w:rsidR="009750BE" w:rsidRPr="00DD3A58" w:rsidTr="00303A8F">
        <w:trPr>
          <w:cantSplit/>
          <w:trHeight w:val="4445"/>
        </w:trPr>
        <w:tc>
          <w:tcPr>
            <w:tcW w:w="918" w:type="dxa"/>
            <w:tcBorders>
              <w:top w:val="single" w:sz="4" w:space="0" w:color="auto"/>
              <w:left w:val="single" w:sz="4" w:space="0" w:color="auto"/>
              <w:right w:val="single" w:sz="4" w:space="0" w:color="auto"/>
            </w:tcBorders>
          </w:tcPr>
          <w:p w:rsidR="009750BE" w:rsidRPr="00BE44FB" w:rsidRDefault="009750BE"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right w:val="single" w:sz="4" w:space="0" w:color="auto"/>
            </w:tcBorders>
          </w:tcPr>
          <w:p w:rsidR="009750BE" w:rsidRPr="009750BE" w:rsidRDefault="009750BE" w:rsidP="009750BE">
            <w:pPr>
              <w:spacing w:beforeLines="20" w:before="48" w:beforeAutospacing="0" w:afterLines="20" w:after="48" w:afterAutospacing="0" w:line="240" w:lineRule="auto"/>
              <w:jc w:val="both"/>
              <w:rPr>
                <w:rFonts w:eastAsia="Times New Roman" w:cs="Calibri"/>
                <w:sz w:val="24"/>
                <w:szCs w:val="24"/>
              </w:rPr>
            </w:pPr>
            <w:r w:rsidRPr="009750BE">
              <w:rPr>
                <w:rFonts w:eastAsia="Times New Roman" w:cs="Calibri"/>
                <w:sz w:val="24"/>
                <w:szCs w:val="24"/>
              </w:rPr>
              <w:t>If the Compliance Status Report as ment</w:t>
            </w:r>
            <w:r w:rsidR="00841218">
              <w:rPr>
                <w:rFonts w:eastAsia="Times New Roman" w:cs="Calibri"/>
                <w:sz w:val="24"/>
                <w:szCs w:val="24"/>
              </w:rPr>
              <w:t>ioned under point no. 2</w:t>
            </w:r>
            <w:r w:rsidR="00113C2C">
              <w:rPr>
                <w:rFonts w:eastAsia="Times New Roman" w:cs="Calibri"/>
                <w:sz w:val="24"/>
                <w:szCs w:val="24"/>
              </w:rPr>
              <w:t>4</w:t>
            </w:r>
            <w:r w:rsidRPr="009750BE">
              <w:rPr>
                <w:rFonts w:eastAsia="Times New Roman" w:cs="Calibri"/>
                <w:sz w:val="24"/>
                <w:szCs w:val="24"/>
              </w:rPr>
              <w:t xml:space="preserve"> above is not available </w:t>
            </w:r>
            <w:r w:rsidRPr="009750BE">
              <w:rPr>
                <w:rFonts w:eastAsia="Times New Roman" w:cs="Calibri"/>
                <w:i/>
                <w:sz w:val="24"/>
                <w:szCs w:val="24"/>
              </w:rPr>
              <w:t>please submit the Last Listing/Trading approval received from the Regional Stock Exchange where the company is/was listed</w:t>
            </w:r>
            <w:r w:rsidRPr="009750BE">
              <w:rPr>
                <w:rFonts w:eastAsia="Times New Roman" w:cs="Calibri"/>
                <w:sz w:val="24"/>
                <w:szCs w:val="24"/>
              </w:rPr>
              <w:t xml:space="preserve">. </w:t>
            </w:r>
          </w:p>
          <w:p w:rsidR="009750BE" w:rsidRPr="009750BE" w:rsidRDefault="009750BE" w:rsidP="009750BE">
            <w:pPr>
              <w:spacing w:beforeLines="20" w:before="48" w:beforeAutospacing="0" w:afterLines="20" w:after="48" w:afterAutospacing="0" w:line="240" w:lineRule="auto"/>
              <w:jc w:val="both"/>
              <w:rPr>
                <w:rFonts w:eastAsia="Times New Roman" w:cs="Calibri"/>
                <w:sz w:val="24"/>
                <w:szCs w:val="24"/>
              </w:rPr>
            </w:pPr>
          </w:p>
          <w:p w:rsidR="009750BE" w:rsidRPr="009750BE" w:rsidRDefault="009750BE" w:rsidP="009750BE">
            <w:pPr>
              <w:spacing w:beforeLines="20" w:before="48" w:beforeAutospacing="0" w:afterLines="20" w:after="48" w:afterAutospacing="0" w:line="240" w:lineRule="auto"/>
              <w:jc w:val="both"/>
              <w:rPr>
                <w:rFonts w:eastAsia="Times New Roman" w:cs="Calibri"/>
                <w:sz w:val="24"/>
                <w:szCs w:val="24"/>
              </w:rPr>
            </w:pPr>
            <w:r w:rsidRPr="009750BE">
              <w:rPr>
                <w:rFonts w:eastAsia="Times New Roman" w:cs="Calibri"/>
                <w:sz w:val="24"/>
                <w:szCs w:val="24"/>
              </w:rPr>
              <w:t xml:space="preserve">Further, the company shall submit </w:t>
            </w:r>
            <w:proofErr w:type="spellStart"/>
            <w:r w:rsidRPr="009750BE">
              <w:rPr>
                <w:rFonts w:eastAsia="Times New Roman" w:cs="Calibri"/>
                <w:sz w:val="24"/>
                <w:szCs w:val="24"/>
              </w:rPr>
              <w:t>a</w:t>
            </w:r>
            <w:proofErr w:type="spellEnd"/>
            <w:r w:rsidRPr="009750BE">
              <w:rPr>
                <w:rFonts w:eastAsia="Times New Roman" w:cs="Calibri"/>
                <w:sz w:val="24"/>
                <w:szCs w:val="24"/>
              </w:rPr>
              <w:t xml:space="preserve"> Original Copy of confirmation from Practicing Chartered Accountant / Practicing Company Secretary stating that </w:t>
            </w:r>
          </w:p>
          <w:p w:rsidR="009750BE" w:rsidRPr="009750BE" w:rsidRDefault="009750BE" w:rsidP="009750BE">
            <w:pPr>
              <w:spacing w:beforeLines="20" w:before="48" w:beforeAutospacing="0" w:afterLines="20" w:after="48" w:afterAutospacing="0" w:line="240" w:lineRule="auto"/>
              <w:jc w:val="both"/>
              <w:rPr>
                <w:rFonts w:eastAsia="Times New Roman" w:cs="Calibri"/>
                <w:sz w:val="24"/>
                <w:szCs w:val="24"/>
              </w:rPr>
            </w:pPr>
          </w:p>
          <w:p w:rsidR="009750BE" w:rsidRPr="009750BE" w:rsidRDefault="009750BE" w:rsidP="009750BE">
            <w:pPr>
              <w:numPr>
                <w:ilvl w:val="0"/>
                <w:numId w:val="19"/>
              </w:numPr>
              <w:spacing w:beforeLines="20" w:before="48" w:beforeAutospacing="0" w:afterLines="20" w:after="48" w:afterAutospacing="0" w:line="240" w:lineRule="auto"/>
              <w:jc w:val="both"/>
              <w:rPr>
                <w:rFonts w:eastAsia="Times New Roman" w:cs="Calibri"/>
                <w:sz w:val="24"/>
                <w:szCs w:val="24"/>
              </w:rPr>
            </w:pPr>
            <w:r w:rsidRPr="009750BE">
              <w:rPr>
                <w:rFonts w:eastAsia="Times New Roman" w:cs="Calibri"/>
                <w:sz w:val="24"/>
                <w:szCs w:val="24"/>
              </w:rPr>
              <w:t xml:space="preserve">Entire issued capital consisting of _______________ shares of face value ____________ of the company was listed on the ________________ stock Exchange since_________. </w:t>
            </w:r>
          </w:p>
          <w:p w:rsidR="009750BE" w:rsidRPr="009750BE" w:rsidRDefault="009750BE" w:rsidP="009750BE">
            <w:pPr>
              <w:spacing w:beforeLines="20" w:before="48" w:beforeAutospacing="0" w:afterLines="20" w:after="48" w:afterAutospacing="0" w:line="240" w:lineRule="auto"/>
              <w:jc w:val="both"/>
              <w:rPr>
                <w:rFonts w:eastAsia="Times New Roman" w:cs="Calibri"/>
                <w:sz w:val="24"/>
                <w:szCs w:val="24"/>
              </w:rPr>
            </w:pPr>
          </w:p>
          <w:p w:rsidR="009750BE" w:rsidRPr="009750BE" w:rsidRDefault="009750BE" w:rsidP="009750BE">
            <w:pPr>
              <w:numPr>
                <w:ilvl w:val="0"/>
                <w:numId w:val="19"/>
              </w:numPr>
              <w:spacing w:beforeLines="20" w:before="48" w:beforeAutospacing="0" w:afterLines="20" w:after="48" w:afterAutospacing="0" w:line="240" w:lineRule="auto"/>
              <w:jc w:val="both"/>
              <w:rPr>
                <w:rFonts w:eastAsia="Times New Roman" w:cs="Calibri"/>
                <w:sz w:val="24"/>
                <w:szCs w:val="24"/>
              </w:rPr>
            </w:pPr>
            <w:r w:rsidRPr="009750BE">
              <w:rPr>
                <w:rFonts w:eastAsia="Times New Roman" w:cs="Calibri"/>
                <w:sz w:val="24"/>
                <w:szCs w:val="24"/>
              </w:rPr>
              <w:t xml:space="preserve">The company has not undergone any changes in their shareholding pattern or any change in control in accordance with SEBI circular </w:t>
            </w:r>
            <w:proofErr w:type="gramStart"/>
            <w:r w:rsidRPr="009750BE">
              <w:rPr>
                <w:rFonts w:eastAsia="Times New Roman" w:cs="Calibri"/>
                <w:sz w:val="24"/>
                <w:szCs w:val="24"/>
              </w:rPr>
              <w:t>No</w:t>
            </w:r>
            <w:proofErr w:type="gramEnd"/>
            <w:r w:rsidRPr="009750BE">
              <w:rPr>
                <w:rFonts w:eastAsia="Times New Roman" w:cs="Calibri"/>
                <w:sz w:val="24"/>
                <w:szCs w:val="24"/>
              </w:rPr>
              <w:t>. CIR/MRD/DSA/05/2015 dated April 17, 2015.</w:t>
            </w:r>
          </w:p>
          <w:p w:rsidR="009750BE" w:rsidRPr="009750BE" w:rsidRDefault="009750BE" w:rsidP="009750BE">
            <w:pPr>
              <w:spacing w:beforeLines="20" w:before="48" w:beforeAutospacing="0" w:afterLines="20" w:after="48" w:afterAutospacing="0" w:line="240" w:lineRule="auto"/>
              <w:jc w:val="both"/>
              <w:rPr>
                <w:rFonts w:eastAsia="Times New Roman" w:cs="Calibri"/>
                <w:sz w:val="24"/>
                <w:szCs w:val="24"/>
              </w:rPr>
            </w:pPr>
          </w:p>
          <w:p w:rsidR="009750BE" w:rsidRPr="009750BE" w:rsidRDefault="009750BE" w:rsidP="009750BE">
            <w:pPr>
              <w:numPr>
                <w:ilvl w:val="0"/>
                <w:numId w:val="19"/>
              </w:numPr>
              <w:spacing w:beforeLines="20" w:before="48" w:beforeAutospacing="0" w:afterLines="20" w:after="48" w:afterAutospacing="0" w:line="240" w:lineRule="auto"/>
              <w:jc w:val="both"/>
              <w:rPr>
                <w:rFonts w:eastAsia="Times New Roman" w:cs="Calibri"/>
                <w:sz w:val="24"/>
                <w:szCs w:val="24"/>
              </w:rPr>
            </w:pPr>
            <w:r w:rsidRPr="009750BE">
              <w:rPr>
                <w:rFonts w:eastAsia="Times New Roman" w:cs="Calibri"/>
                <w:sz w:val="24"/>
                <w:szCs w:val="24"/>
              </w:rPr>
              <w:t>Confirmation whether the company or the promoters or promoter group entities or the directors are have been debarred or disciplinary action taken by SEBI or a recognized stock exchange, if yes, then the name of the person/entity along with the period of debarment.</w:t>
            </w:r>
          </w:p>
          <w:p w:rsidR="009750BE" w:rsidRPr="009750BE" w:rsidRDefault="009750BE" w:rsidP="009750BE">
            <w:pPr>
              <w:spacing w:beforeLines="20" w:before="48" w:beforeAutospacing="0" w:afterLines="20" w:after="48" w:afterAutospacing="0" w:line="240" w:lineRule="auto"/>
              <w:jc w:val="both"/>
              <w:rPr>
                <w:rFonts w:eastAsia="Times New Roman" w:cs="Calibri"/>
                <w:sz w:val="24"/>
                <w:szCs w:val="24"/>
              </w:rPr>
            </w:pPr>
          </w:p>
          <w:p w:rsidR="009750BE" w:rsidRPr="009750BE" w:rsidRDefault="009750BE" w:rsidP="009750BE">
            <w:pPr>
              <w:numPr>
                <w:ilvl w:val="0"/>
                <w:numId w:val="19"/>
              </w:numPr>
              <w:spacing w:beforeLines="20" w:before="48" w:beforeAutospacing="0" w:afterLines="20" w:after="48" w:afterAutospacing="0" w:line="240" w:lineRule="auto"/>
              <w:jc w:val="both"/>
              <w:rPr>
                <w:rFonts w:eastAsia="Times New Roman" w:cs="Calibri"/>
                <w:sz w:val="24"/>
                <w:szCs w:val="24"/>
              </w:rPr>
            </w:pPr>
            <w:r w:rsidRPr="009750BE">
              <w:rPr>
                <w:rFonts w:eastAsia="Times New Roman" w:cs="Calibri"/>
                <w:sz w:val="24"/>
                <w:szCs w:val="24"/>
              </w:rPr>
              <w:t xml:space="preserve">Confirmation, whether the proposed company is identified as ‘Vanishing” by MCA or </w:t>
            </w:r>
            <w:proofErr w:type="spellStart"/>
            <w:r w:rsidRPr="009750BE">
              <w:rPr>
                <w:rFonts w:eastAsia="Times New Roman" w:cs="Calibri"/>
                <w:sz w:val="24"/>
                <w:szCs w:val="24"/>
              </w:rPr>
              <w:t>RoC</w:t>
            </w:r>
            <w:proofErr w:type="spellEnd"/>
            <w:r w:rsidRPr="009750BE">
              <w:rPr>
                <w:rFonts w:eastAsia="Times New Roman" w:cs="Calibri"/>
                <w:sz w:val="24"/>
                <w:szCs w:val="24"/>
              </w:rPr>
              <w:t xml:space="preserve">. </w:t>
            </w:r>
          </w:p>
          <w:p w:rsidR="009750BE" w:rsidRPr="009750BE" w:rsidRDefault="009750BE" w:rsidP="009750BE">
            <w:pPr>
              <w:spacing w:beforeLines="20" w:before="48" w:beforeAutospacing="0" w:afterLines="20" w:after="48" w:afterAutospacing="0" w:line="240" w:lineRule="auto"/>
              <w:jc w:val="both"/>
              <w:rPr>
                <w:rFonts w:eastAsia="Times New Roman" w:cs="Calibri"/>
                <w:sz w:val="24"/>
                <w:szCs w:val="24"/>
              </w:rPr>
            </w:pPr>
          </w:p>
          <w:p w:rsidR="001C63F4" w:rsidRDefault="009750BE" w:rsidP="001C63F4">
            <w:pPr>
              <w:numPr>
                <w:ilvl w:val="0"/>
                <w:numId w:val="19"/>
              </w:numPr>
              <w:spacing w:beforeLines="20" w:before="48" w:beforeAutospacing="0" w:afterLines="20" w:after="48" w:afterAutospacing="0" w:line="240" w:lineRule="auto"/>
              <w:jc w:val="both"/>
              <w:rPr>
                <w:rFonts w:eastAsia="Times New Roman" w:cs="Calibri"/>
                <w:sz w:val="24"/>
                <w:szCs w:val="24"/>
              </w:rPr>
            </w:pPr>
            <w:r w:rsidRPr="009750BE">
              <w:rPr>
                <w:rFonts w:eastAsia="Times New Roman" w:cs="Calibri"/>
                <w:sz w:val="24"/>
                <w:szCs w:val="24"/>
              </w:rPr>
              <w:t>The securities proposed to be listed are not under suspension</w:t>
            </w:r>
          </w:p>
          <w:p w:rsidR="001C63F4" w:rsidRDefault="001C63F4" w:rsidP="001C63F4">
            <w:pPr>
              <w:pStyle w:val="ListParagraph"/>
              <w:rPr>
                <w:rFonts w:eastAsia="Times New Roman" w:cs="Calibri"/>
              </w:rPr>
            </w:pPr>
          </w:p>
          <w:p w:rsidR="009750BE" w:rsidRPr="001C63F4" w:rsidRDefault="009750BE" w:rsidP="001C63F4">
            <w:pPr>
              <w:numPr>
                <w:ilvl w:val="0"/>
                <w:numId w:val="19"/>
              </w:numPr>
              <w:spacing w:beforeLines="20" w:before="48" w:beforeAutospacing="0" w:afterLines="20" w:after="48" w:afterAutospacing="0" w:line="240" w:lineRule="auto"/>
              <w:jc w:val="both"/>
              <w:rPr>
                <w:rFonts w:eastAsia="Times New Roman" w:cs="Calibri"/>
                <w:sz w:val="24"/>
                <w:szCs w:val="24"/>
              </w:rPr>
            </w:pPr>
            <w:r w:rsidRPr="001C63F4">
              <w:rPr>
                <w:rFonts w:eastAsia="Times New Roman" w:cs="Calibri"/>
                <w:sz w:val="24"/>
                <w:szCs w:val="24"/>
              </w:rPr>
              <w:t>The company has made all the submissions required under relevant clauses of Listing Agreement/ SEBI (Listing Obligations and Disclosure Requirements) 2015.</w:t>
            </w:r>
          </w:p>
        </w:tc>
        <w:tc>
          <w:tcPr>
            <w:tcW w:w="2018" w:type="dxa"/>
            <w:tcBorders>
              <w:top w:val="single" w:sz="4" w:space="0" w:color="auto"/>
              <w:left w:val="single" w:sz="4" w:space="0" w:color="auto"/>
              <w:right w:val="single" w:sz="4" w:space="0" w:color="auto"/>
            </w:tcBorders>
            <w:vAlign w:val="center"/>
          </w:tcPr>
          <w:p w:rsidR="009750BE" w:rsidRPr="00DD3A58" w:rsidRDefault="009750BE" w:rsidP="00120C22">
            <w:pPr>
              <w:spacing w:beforeLines="20" w:before="48" w:beforeAutospacing="0" w:afterLines="20" w:after="48" w:afterAutospacing="0" w:line="240" w:lineRule="auto"/>
              <w:jc w:val="right"/>
              <w:rPr>
                <w:rFonts w:cs="Calibri"/>
                <w:b/>
                <w:sz w:val="28"/>
                <w:szCs w:val="28"/>
              </w:rPr>
            </w:pPr>
          </w:p>
        </w:tc>
      </w:tr>
      <w:tr w:rsidR="009750BE" w:rsidRPr="00DD3A58" w:rsidTr="00303A8F">
        <w:trPr>
          <w:cantSplit/>
          <w:trHeight w:val="1433"/>
        </w:trPr>
        <w:tc>
          <w:tcPr>
            <w:tcW w:w="918" w:type="dxa"/>
            <w:tcBorders>
              <w:top w:val="single" w:sz="4" w:space="0" w:color="auto"/>
              <w:left w:val="single" w:sz="4" w:space="0" w:color="auto"/>
              <w:right w:val="single" w:sz="4" w:space="0" w:color="auto"/>
            </w:tcBorders>
          </w:tcPr>
          <w:p w:rsidR="009750BE" w:rsidRPr="00BE44FB" w:rsidRDefault="009750BE"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right w:val="single" w:sz="4" w:space="0" w:color="auto"/>
            </w:tcBorders>
          </w:tcPr>
          <w:p w:rsidR="009750BE" w:rsidRPr="00BE44FB" w:rsidRDefault="009750BE" w:rsidP="009750BE">
            <w:pPr>
              <w:spacing w:beforeLines="20" w:before="48" w:beforeAutospacing="0" w:afterLines="20" w:after="48" w:afterAutospacing="0" w:line="240" w:lineRule="auto"/>
              <w:jc w:val="both"/>
              <w:rPr>
                <w:rFonts w:eastAsia="Times New Roman" w:cs="Calibri"/>
                <w:sz w:val="24"/>
                <w:szCs w:val="24"/>
              </w:rPr>
            </w:pPr>
            <w:r w:rsidRPr="00BE44FB">
              <w:rPr>
                <w:rFonts w:eastAsia="Times New Roman" w:cs="Calibri"/>
                <w:sz w:val="24"/>
                <w:szCs w:val="24"/>
              </w:rPr>
              <w:t>Details of the in principle approval received for which allotment/listing is pending.</w:t>
            </w:r>
          </w:p>
          <w:p w:rsidR="009750BE" w:rsidRPr="00BE44FB" w:rsidRDefault="009750BE" w:rsidP="009750BE">
            <w:pPr>
              <w:spacing w:beforeLines="20" w:before="48" w:beforeAutospacing="0" w:afterLines="20" w:after="48" w:afterAutospacing="0" w:line="240" w:lineRule="auto"/>
              <w:jc w:val="both"/>
              <w:rPr>
                <w:rFonts w:eastAsia="Times New Roman" w:cs="Calibri"/>
                <w:sz w:val="24"/>
                <w:szCs w:val="24"/>
              </w:rPr>
            </w:pPr>
            <w:r w:rsidRPr="00BE44FB">
              <w:rPr>
                <w:rFonts w:eastAsia="Times New Roman" w:cs="Calibri"/>
                <w:sz w:val="24"/>
                <w:szCs w:val="24"/>
              </w:rPr>
              <w:t>If the same is not applicable please provide an undertaking for the same.</w:t>
            </w:r>
          </w:p>
        </w:tc>
        <w:tc>
          <w:tcPr>
            <w:tcW w:w="2018" w:type="dxa"/>
            <w:tcBorders>
              <w:top w:val="single" w:sz="4" w:space="0" w:color="auto"/>
              <w:left w:val="single" w:sz="4" w:space="0" w:color="auto"/>
              <w:right w:val="single" w:sz="4" w:space="0" w:color="auto"/>
            </w:tcBorders>
            <w:vAlign w:val="center"/>
          </w:tcPr>
          <w:p w:rsidR="009750BE" w:rsidRPr="00DD3A58" w:rsidRDefault="009750BE" w:rsidP="00120C22">
            <w:pPr>
              <w:spacing w:beforeLines="20" w:before="48" w:beforeAutospacing="0" w:afterLines="20" w:after="48" w:afterAutospacing="0" w:line="240" w:lineRule="auto"/>
              <w:jc w:val="right"/>
              <w:rPr>
                <w:rFonts w:cs="Calibri"/>
                <w:b/>
                <w:sz w:val="28"/>
                <w:szCs w:val="28"/>
              </w:rPr>
            </w:pPr>
          </w:p>
        </w:tc>
      </w:tr>
      <w:tr w:rsidR="00120C22" w:rsidRPr="00DD3A58" w:rsidTr="00303A8F">
        <w:trPr>
          <w:cantSplit/>
          <w:trHeight w:val="65"/>
        </w:trPr>
        <w:tc>
          <w:tcPr>
            <w:tcW w:w="918" w:type="dxa"/>
            <w:tcBorders>
              <w:top w:val="single" w:sz="4" w:space="0" w:color="auto"/>
              <w:left w:val="single" w:sz="4" w:space="0" w:color="auto"/>
              <w:right w:val="single" w:sz="4" w:space="0" w:color="auto"/>
            </w:tcBorders>
          </w:tcPr>
          <w:p w:rsidR="00120C22" w:rsidRPr="00BE44FB" w:rsidRDefault="00120C22" w:rsidP="001C63F4">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right w:val="single" w:sz="4" w:space="0" w:color="auto"/>
            </w:tcBorders>
          </w:tcPr>
          <w:p w:rsidR="009750BE" w:rsidRPr="009750BE" w:rsidRDefault="009750BE" w:rsidP="009750BE">
            <w:pPr>
              <w:tabs>
                <w:tab w:val="left" w:pos="1785"/>
              </w:tabs>
              <w:spacing w:beforeLines="20" w:before="48" w:beforeAutospacing="0" w:afterLines="20" w:after="48" w:afterAutospacing="0" w:line="240" w:lineRule="auto"/>
              <w:jc w:val="both"/>
              <w:rPr>
                <w:rFonts w:eastAsia="Times New Roman" w:cs="Calibri"/>
                <w:sz w:val="24"/>
                <w:szCs w:val="24"/>
              </w:rPr>
            </w:pPr>
            <w:r w:rsidRPr="009750BE">
              <w:rPr>
                <w:rFonts w:eastAsia="Times New Roman" w:cs="Calibri"/>
                <w:sz w:val="24"/>
                <w:szCs w:val="24"/>
              </w:rPr>
              <w:t xml:space="preserve">If name of the company including promoter company and / or any of its individual promoters, directors appear in defaulters list on website of SEBI, </w:t>
            </w:r>
            <w:proofErr w:type="spellStart"/>
            <w:r>
              <w:rPr>
                <w:rFonts w:eastAsia="Times New Roman" w:cs="Calibri"/>
                <w:sz w:val="24"/>
                <w:szCs w:val="24"/>
              </w:rPr>
              <w:t>Watchout</w:t>
            </w:r>
            <w:proofErr w:type="spellEnd"/>
            <w:r>
              <w:rPr>
                <w:rFonts w:eastAsia="Times New Roman" w:cs="Calibri"/>
                <w:sz w:val="24"/>
                <w:szCs w:val="24"/>
              </w:rPr>
              <w:t xml:space="preserve"> </w:t>
            </w:r>
            <w:r w:rsidRPr="009750BE">
              <w:rPr>
                <w:rFonts w:eastAsia="Times New Roman" w:cs="Calibri"/>
                <w:sz w:val="24"/>
                <w:szCs w:val="24"/>
              </w:rPr>
              <w:t xml:space="preserve">investors, Ministry of Corporate Affairs, the company would be required to give a suitable explanation / declaration for the same. </w:t>
            </w:r>
          </w:p>
          <w:p w:rsidR="009750BE" w:rsidRPr="009750BE" w:rsidRDefault="009750BE" w:rsidP="009750BE">
            <w:pPr>
              <w:tabs>
                <w:tab w:val="left" w:pos="1785"/>
              </w:tabs>
              <w:spacing w:beforeLines="20" w:before="48" w:beforeAutospacing="0" w:afterLines="20" w:after="48" w:afterAutospacing="0" w:line="240" w:lineRule="auto"/>
              <w:jc w:val="both"/>
              <w:rPr>
                <w:rFonts w:eastAsia="Times New Roman" w:cs="Calibri"/>
                <w:sz w:val="24"/>
                <w:szCs w:val="24"/>
              </w:rPr>
            </w:pPr>
          </w:p>
          <w:p w:rsidR="00120C22" w:rsidRPr="00BE44FB" w:rsidRDefault="009750BE" w:rsidP="009750BE">
            <w:pPr>
              <w:tabs>
                <w:tab w:val="left" w:pos="1785"/>
              </w:tabs>
              <w:spacing w:beforeLines="20" w:before="48" w:beforeAutospacing="0" w:afterLines="20" w:after="48" w:afterAutospacing="0" w:line="240" w:lineRule="auto"/>
              <w:jc w:val="both"/>
              <w:rPr>
                <w:rFonts w:eastAsia="Times New Roman" w:cs="Calibri"/>
                <w:sz w:val="24"/>
                <w:szCs w:val="24"/>
              </w:rPr>
            </w:pPr>
            <w:r w:rsidRPr="009750BE">
              <w:rPr>
                <w:rFonts w:eastAsia="Times New Roman" w:cs="Calibri"/>
                <w:sz w:val="24"/>
                <w:szCs w:val="24"/>
              </w:rPr>
              <w:t>If not applicable an undertaking for the same should be provided on the Company’s Letter head duly signed by Managing Director / company’s Company Secretary.</w:t>
            </w:r>
          </w:p>
        </w:tc>
        <w:tc>
          <w:tcPr>
            <w:tcW w:w="2018" w:type="dxa"/>
            <w:tcBorders>
              <w:top w:val="single" w:sz="4" w:space="0" w:color="auto"/>
              <w:left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jc w:val="right"/>
              <w:rPr>
                <w:rFonts w:cs="Calibri"/>
                <w:b/>
                <w:sz w:val="28"/>
                <w:szCs w:val="28"/>
              </w:rPr>
            </w:pPr>
          </w:p>
        </w:tc>
      </w:tr>
      <w:tr w:rsidR="00120C22" w:rsidRPr="00DD3A58" w:rsidTr="00303A8F">
        <w:trPr>
          <w:cantSplit/>
          <w:trHeight w:val="65"/>
        </w:trPr>
        <w:tc>
          <w:tcPr>
            <w:tcW w:w="918" w:type="dxa"/>
            <w:tcBorders>
              <w:top w:val="single" w:sz="4" w:space="0" w:color="auto"/>
              <w:left w:val="single" w:sz="4" w:space="0" w:color="auto"/>
              <w:bottom w:val="single" w:sz="4" w:space="0" w:color="auto"/>
              <w:right w:val="single" w:sz="4" w:space="0" w:color="auto"/>
            </w:tcBorders>
          </w:tcPr>
          <w:p w:rsidR="00120C22" w:rsidRPr="00BE44FB" w:rsidRDefault="00120C22" w:rsidP="00303A8F">
            <w:pPr>
              <w:pStyle w:val="ListParagraph"/>
              <w:numPr>
                <w:ilvl w:val="0"/>
                <w:numId w:val="21"/>
              </w:numPr>
              <w:contextualSpacing w:val="0"/>
              <w:rPr>
                <w:rFonts w:ascii="Calibri" w:eastAsia="Times New Roman" w:hAnsi="Calibri" w:cs="Calibri"/>
                <w:color w:val="auto"/>
              </w:rPr>
            </w:pPr>
          </w:p>
        </w:tc>
        <w:tc>
          <w:tcPr>
            <w:tcW w:w="7092" w:type="dxa"/>
            <w:tcBorders>
              <w:top w:val="single" w:sz="4" w:space="0" w:color="auto"/>
              <w:left w:val="single" w:sz="4" w:space="0" w:color="auto"/>
              <w:bottom w:val="single" w:sz="4" w:space="0" w:color="auto"/>
              <w:right w:val="single" w:sz="4" w:space="0" w:color="auto"/>
            </w:tcBorders>
          </w:tcPr>
          <w:p w:rsidR="009750BE" w:rsidRDefault="009750BE" w:rsidP="009750BE">
            <w:pPr>
              <w:pStyle w:val="ListParagraph"/>
              <w:numPr>
                <w:ilvl w:val="0"/>
                <w:numId w:val="26"/>
              </w:numPr>
              <w:rPr>
                <w:rFonts w:ascii="Calibri" w:eastAsia="Times New Roman" w:hAnsi="Calibri" w:cs="Calibri"/>
                <w:color w:val="auto"/>
              </w:rPr>
            </w:pPr>
            <w:r w:rsidRPr="00FF5122">
              <w:rPr>
                <w:rFonts w:ascii="Calibri" w:eastAsia="Times New Roman" w:hAnsi="Calibri" w:cs="Calibri"/>
                <w:color w:val="auto"/>
              </w:rPr>
              <w:t xml:space="preserve">Processing fees of </w:t>
            </w:r>
            <w:proofErr w:type="spellStart"/>
            <w:r w:rsidRPr="00FF5122">
              <w:rPr>
                <w:rFonts w:ascii="Calibri" w:eastAsia="Times New Roman" w:hAnsi="Calibri" w:cs="Calibri"/>
                <w:color w:val="auto"/>
              </w:rPr>
              <w:t>Rs</w:t>
            </w:r>
            <w:proofErr w:type="spellEnd"/>
            <w:r w:rsidRPr="00FF5122">
              <w:rPr>
                <w:rFonts w:ascii="Calibri" w:eastAsia="Times New Roman" w:hAnsi="Calibri" w:cs="Calibri"/>
                <w:color w:val="auto"/>
              </w:rPr>
              <w:t xml:space="preserve">. 7 Lacs + </w:t>
            </w:r>
            <w:r>
              <w:rPr>
                <w:rFonts w:ascii="Calibri" w:eastAsia="Times New Roman" w:hAnsi="Calibri" w:cs="Calibri"/>
                <w:color w:val="auto"/>
              </w:rPr>
              <w:t>GST @ 18%</w:t>
            </w:r>
            <w:r w:rsidRPr="00FF5122">
              <w:rPr>
                <w:rFonts w:ascii="Calibri" w:eastAsia="Times New Roman" w:hAnsi="Calibri" w:cs="Calibri"/>
                <w:color w:val="auto"/>
              </w:rPr>
              <w:t xml:space="preserve"> &amp; </w:t>
            </w:r>
          </w:p>
          <w:p w:rsidR="009750BE" w:rsidRPr="00FF5122" w:rsidRDefault="009750BE" w:rsidP="009750BE">
            <w:pPr>
              <w:pStyle w:val="ListParagraph"/>
              <w:numPr>
                <w:ilvl w:val="0"/>
                <w:numId w:val="26"/>
              </w:numPr>
              <w:rPr>
                <w:rFonts w:ascii="Calibri" w:eastAsia="Times New Roman" w:hAnsi="Calibri" w:cs="Calibri"/>
                <w:color w:val="auto"/>
              </w:rPr>
            </w:pPr>
            <w:r w:rsidRPr="00FF5122">
              <w:rPr>
                <w:rFonts w:ascii="Calibri" w:eastAsia="Times New Roman" w:hAnsi="Calibri" w:cs="Calibri"/>
                <w:color w:val="auto"/>
              </w:rPr>
              <w:t xml:space="preserve">Annual Listing fee  + </w:t>
            </w:r>
            <w:r>
              <w:rPr>
                <w:rFonts w:ascii="Calibri" w:eastAsia="Times New Roman" w:hAnsi="Calibri" w:cs="Calibri"/>
                <w:color w:val="auto"/>
              </w:rPr>
              <w:t>GST @ 18%</w:t>
            </w:r>
            <w:r w:rsidRPr="00FF5122">
              <w:rPr>
                <w:rFonts w:ascii="Calibri" w:eastAsia="Times New Roman" w:hAnsi="Calibri" w:cs="Calibri"/>
                <w:color w:val="auto"/>
              </w:rPr>
              <w:t xml:space="preserve"> as per respective fee slab</w:t>
            </w:r>
          </w:p>
          <w:p w:rsidR="009750BE" w:rsidRDefault="009750BE" w:rsidP="009750BE">
            <w:pPr>
              <w:pStyle w:val="ListParagraph"/>
              <w:rPr>
                <w:rFonts w:ascii="Calibri" w:eastAsia="Times New Roman" w:hAnsi="Calibri" w:cs="Calibri"/>
                <w:color w:val="auto"/>
              </w:rPr>
            </w:pPr>
          </w:p>
          <w:p w:rsidR="009750BE" w:rsidRPr="00FF5122" w:rsidRDefault="009750BE" w:rsidP="009750BE">
            <w:pPr>
              <w:pStyle w:val="ListParagraph"/>
              <w:ind w:left="0"/>
              <w:rPr>
                <w:rFonts w:ascii="Calibri" w:eastAsia="Times New Roman" w:hAnsi="Calibri" w:cs="Calibri"/>
                <w:color w:val="auto"/>
              </w:rPr>
            </w:pPr>
            <w:r w:rsidRPr="00FF5122">
              <w:rPr>
                <w:rFonts w:ascii="Calibri" w:eastAsia="Times New Roman" w:hAnsi="Calibri" w:cs="Calibri"/>
                <w:color w:val="auto"/>
              </w:rPr>
              <w:t xml:space="preserve">The </w:t>
            </w:r>
            <w:proofErr w:type="spellStart"/>
            <w:r w:rsidRPr="00FF5122">
              <w:rPr>
                <w:rFonts w:ascii="Calibri" w:eastAsia="Times New Roman" w:hAnsi="Calibri" w:cs="Calibri"/>
                <w:color w:val="auto"/>
              </w:rPr>
              <w:t>Cheque</w:t>
            </w:r>
            <w:proofErr w:type="spellEnd"/>
            <w:r w:rsidRPr="00FF5122">
              <w:rPr>
                <w:rFonts w:ascii="Calibri" w:eastAsia="Times New Roman" w:hAnsi="Calibri" w:cs="Calibri"/>
                <w:color w:val="auto"/>
              </w:rPr>
              <w:t>/Demand Draft should be drawn in favor of “</w:t>
            </w:r>
            <w:r w:rsidRPr="00FF5122">
              <w:rPr>
                <w:rFonts w:ascii="Calibri" w:eastAsia="Times New Roman" w:hAnsi="Calibri" w:cs="Calibri"/>
                <w:b/>
                <w:color w:val="auto"/>
              </w:rPr>
              <w:t>Metropolitan Stock Exchange of India Limited</w:t>
            </w:r>
            <w:r w:rsidRPr="00FF5122">
              <w:rPr>
                <w:rFonts w:ascii="Calibri" w:eastAsia="Times New Roman" w:hAnsi="Calibri" w:cs="Calibri"/>
                <w:color w:val="auto"/>
              </w:rPr>
              <w:t>”</w:t>
            </w:r>
          </w:p>
          <w:p w:rsidR="009750BE" w:rsidRPr="00FF5122" w:rsidRDefault="009750BE" w:rsidP="009750BE">
            <w:pPr>
              <w:pStyle w:val="ListParagraph"/>
              <w:ind w:left="0"/>
              <w:rPr>
                <w:rFonts w:ascii="Calibri" w:eastAsia="Times New Roman" w:hAnsi="Calibri" w:cs="Calibri"/>
                <w:color w:val="auto"/>
              </w:rPr>
            </w:pPr>
          </w:p>
          <w:p w:rsidR="00D847CC" w:rsidRPr="00BE44FB" w:rsidRDefault="009750BE" w:rsidP="009750BE">
            <w:pPr>
              <w:spacing w:beforeLines="20" w:before="48" w:beforeAutospacing="0" w:afterLines="20" w:after="48" w:afterAutospacing="0" w:line="240" w:lineRule="auto"/>
              <w:jc w:val="both"/>
              <w:rPr>
                <w:rFonts w:eastAsia="Times New Roman" w:cs="Calibri"/>
                <w:sz w:val="24"/>
                <w:szCs w:val="24"/>
              </w:rPr>
            </w:pPr>
            <w:r w:rsidRPr="00FF5122">
              <w:rPr>
                <w:rFonts w:eastAsia="Times New Roman" w:cs="Calibri"/>
              </w:rPr>
              <w:t>If the Company has deducted TDS, please provide a break-up of the tax deducted; further also provide an undertaking stating that the company shall submit a TDS certificate for the same.</w:t>
            </w:r>
          </w:p>
        </w:tc>
        <w:tc>
          <w:tcPr>
            <w:tcW w:w="2018" w:type="dxa"/>
            <w:tcBorders>
              <w:top w:val="single" w:sz="4" w:space="0" w:color="auto"/>
              <w:left w:val="single" w:sz="4" w:space="0" w:color="auto"/>
              <w:bottom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jc w:val="right"/>
              <w:rPr>
                <w:rFonts w:cs="Calibri"/>
                <w:b/>
                <w:sz w:val="28"/>
                <w:szCs w:val="28"/>
              </w:rPr>
            </w:pPr>
          </w:p>
        </w:tc>
      </w:tr>
      <w:tr w:rsidR="001C63F4" w:rsidRPr="00DD3A58" w:rsidTr="00303A8F">
        <w:trPr>
          <w:cantSplit/>
          <w:trHeight w:val="65"/>
        </w:trPr>
        <w:tc>
          <w:tcPr>
            <w:tcW w:w="918" w:type="dxa"/>
            <w:tcBorders>
              <w:top w:val="single" w:sz="4" w:space="0" w:color="auto"/>
              <w:left w:val="single" w:sz="4" w:space="0" w:color="auto"/>
              <w:bottom w:val="single" w:sz="4" w:space="0" w:color="auto"/>
              <w:right w:val="single" w:sz="4" w:space="0" w:color="auto"/>
            </w:tcBorders>
          </w:tcPr>
          <w:p w:rsidR="001C63F4" w:rsidRPr="00BE44FB" w:rsidRDefault="001C63F4" w:rsidP="00FF5122">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bottom w:val="single" w:sz="4" w:space="0" w:color="auto"/>
              <w:right w:val="single" w:sz="4" w:space="0" w:color="auto"/>
            </w:tcBorders>
          </w:tcPr>
          <w:p w:rsidR="001C63F4" w:rsidRPr="006D6F5C" w:rsidRDefault="001C63F4" w:rsidP="009750BE">
            <w:pPr>
              <w:spacing w:beforeLines="20" w:before="48" w:beforeAutospacing="0" w:afterLines="20" w:after="48" w:afterAutospacing="0" w:line="240" w:lineRule="auto"/>
              <w:jc w:val="both"/>
              <w:rPr>
                <w:rFonts w:eastAsia="Times New Roman" w:cs="Calibri"/>
                <w:b/>
              </w:rPr>
            </w:pPr>
            <w:r w:rsidRPr="006D6F5C">
              <w:rPr>
                <w:rFonts w:eastAsia="Times New Roman" w:cs="Calibri"/>
                <w:b/>
              </w:rPr>
              <w:t>Provide GSTIN details of the Company. If GST is not applicable then provide a confirmation on company’s letter head.</w:t>
            </w:r>
          </w:p>
        </w:tc>
        <w:tc>
          <w:tcPr>
            <w:tcW w:w="2018" w:type="dxa"/>
            <w:tcBorders>
              <w:top w:val="single" w:sz="4" w:space="0" w:color="auto"/>
              <w:left w:val="single" w:sz="4" w:space="0" w:color="auto"/>
              <w:bottom w:val="single" w:sz="4" w:space="0" w:color="auto"/>
              <w:right w:val="single" w:sz="4" w:space="0" w:color="auto"/>
            </w:tcBorders>
            <w:vAlign w:val="center"/>
          </w:tcPr>
          <w:p w:rsidR="001C63F4" w:rsidRPr="00DD3A58" w:rsidRDefault="001C63F4" w:rsidP="00120C22">
            <w:pPr>
              <w:spacing w:beforeLines="20" w:before="48" w:beforeAutospacing="0" w:afterLines="20" w:after="48" w:afterAutospacing="0" w:line="240" w:lineRule="auto"/>
              <w:jc w:val="right"/>
              <w:rPr>
                <w:rFonts w:cs="Calibri"/>
                <w:b/>
                <w:sz w:val="28"/>
                <w:szCs w:val="28"/>
              </w:rPr>
            </w:pPr>
          </w:p>
        </w:tc>
      </w:tr>
      <w:tr w:rsidR="00120C22" w:rsidRPr="00DD3A58" w:rsidTr="00303A8F">
        <w:trPr>
          <w:cantSplit/>
          <w:trHeight w:val="65"/>
        </w:trPr>
        <w:tc>
          <w:tcPr>
            <w:tcW w:w="918" w:type="dxa"/>
            <w:tcBorders>
              <w:top w:val="single" w:sz="4" w:space="0" w:color="auto"/>
              <w:left w:val="single" w:sz="4" w:space="0" w:color="auto"/>
              <w:bottom w:val="single" w:sz="4" w:space="0" w:color="auto"/>
              <w:right w:val="single" w:sz="4" w:space="0" w:color="auto"/>
            </w:tcBorders>
          </w:tcPr>
          <w:p w:rsidR="00120C22" w:rsidRPr="00BE44FB" w:rsidRDefault="00120C22" w:rsidP="00303A8F">
            <w:pPr>
              <w:pStyle w:val="ListParagraph"/>
              <w:numPr>
                <w:ilvl w:val="0"/>
                <w:numId w:val="21"/>
              </w:numPr>
              <w:contextualSpacing w:val="0"/>
              <w:jc w:val="center"/>
              <w:rPr>
                <w:rFonts w:ascii="Calibri" w:eastAsia="Times New Roman" w:hAnsi="Calibri" w:cs="Calibri"/>
                <w:color w:val="auto"/>
              </w:rPr>
            </w:pPr>
          </w:p>
        </w:tc>
        <w:tc>
          <w:tcPr>
            <w:tcW w:w="7092" w:type="dxa"/>
            <w:tcBorders>
              <w:top w:val="single" w:sz="4" w:space="0" w:color="auto"/>
              <w:left w:val="single" w:sz="4" w:space="0" w:color="auto"/>
              <w:bottom w:val="single" w:sz="4" w:space="0" w:color="auto"/>
              <w:right w:val="single" w:sz="4" w:space="0" w:color="auto"/>
            </w:tcBorders>
          </w:tcPr>
          <w:p w:rsidR="00D847CC" w:rsidRPr="00BE44FB" w:rsidRDefault="009750BE" w:rsidP="009750BE">
            <w:pPr>
              <w:spacing w:beforeLines="20" w:before="48" w:beforeAutospacing="0" w:afterLines="20" w:after="48" w:afterAutospacing="0" w:line="240" w:lineRule="auto"/>
              <w:jc w:val="both"/>
              <w:rPr>
                <w:rFonts w:eastAsia="Times New Roman" w:cs="Calibri"/>
                <w:sz w:val="24"/>
                <w:szCs w:val="24"/>
              </w:rPr>
            </w:pPr>
            <w:r w:rsidRPr="00BE44FB">
              <w:rPr>
                <w:rFonts w:eastAsia="Times New Roman" w:cs="Calibri"/>
              </w:rPr>
              <w:t>Name and contact details of the personnel for co-ordination with respect to listing application</w:t>
            </w:r>
          </w:p>
        </w:tc>
        <w:tc>
          <w:tcPr>
            <w:tcW w:w="2018" w:type="dxa"/>
            <w:tcBorders>
              <w:top w:val="single" w:sz="4" w:space="0" w:color="auto"/>
              <w:left w:val="single" w:sz="4" w:space="0" w:color="auto"/>
              <w:bottom w:val="single" w:sz="4" w:space="0" w:color="auto"/>
              <w:right w:val="single" w:sz="4" w:space="0" w:color="auto"/>
            </w:tcBorders>
            <w:vAlign w:val="center"/>
          </w:tcPr>
          <w:p w:rsidR="00120C22" w:rsidRPr="00DD3A58" w:rsidRDefault="00120C22" w:rsidP="00120C22">
            <w:pPr>
              <w:spacing w:beforeLines="20" w:before="48" w:beforeAutospacing="0" w:afterLines="20" w:after="48" w:afterAutospacing="0" w:line="240" w:lineRule="auto"/>
              <w:jc w:val="right"/>
              <w:rPr>
                <w:rFonts w:cs="Calibri"/>
                <w:b/>
                <w:sz w:val="28"/>
                <w:szCs w:val="28"/>
              </w:rPr>
            </w:pPr>
          </w:p>
        </w:tc>
      </w:tr>
    </w:tbl>
    <w:p w:rsidR="00120C22" w:rsidRDefault="00120C22" w:rsidP="004C079A">
      <w:pPr>
        <w:tabs>
          <w:tab w:val="left" w:pos="900"/>
        </w:tabs>
        <w:spacing w:before="0" w:beforeAutospacing="0" w:after="0" w:afterAutospacing="0" w:line="240" w:lineRule="auto"/>
        <w:ind w:right="432"/>
        <w:jc w:val="both"/>
        <w:rPr>
          <w:rFonts w:ascii="Myriad Pro Light" w:eastAsia="Times New Roman" w:hAnsi="Myriad Pro Light" w:cs="Calibri"/>
          <w:b/>
          <w:sz w:val="36"/>
          <w:szCs w:val="36"/>
        </w:rPr>
      </w:pPr>
    </w:p>
    <w:p w:rsidR="007B3C74" w:rsidRPr="00BE44FB" w:rsidRDefault="007B3C74" w:rsidP="00BD6B20">
      <w:pPr>
        <w:spacing w:before="240" w:beforeAutospacing="0" w:after="240" w:afterAutospacing="0" w:line="240" w:lineRule="auto"/>
        <w:rPr>
          <w:rFonts w:eastAsia="Times New Roman" w:cs="Calibri"/>
          <w:sz w:val="24"/>
          <w:szCs w:val="24"/>
        </w:rPr>
      </w:pPr>
    </w:p>
    <w:p w:rsidR="00BD6B20" w:rsidRPr="00BE44FB" w:rsidRDefault="00BD6B20" w:rsidP="00BD6B20">
      <w:pPr>
        <w:spacing w:before="240" w:beforeAutospacing="0" w:after="240" w:afterAutospacing="0" w:line="240" w:lineRule="auto"/>
        <w:rPr>
          <w:rFonts w:eastAsia="Times New Roman" w:cs="Calibri"/>
          <w:sz w:val="24"/>
          <w:szCs w:val="24"/>
        </w:rPr>
      </w:pPr>
      <w:r w:rsidRPr="00BE44FB">
        <w:rPr>
          <w:rFonts w:eastAsia="Times New Roman" w:cs="Calibri"/>
          <w:sz w:val="24"/>
          <w:szCs w:val="24"/>
        </w:rPr>
        <w:t>Date: ____________________</w:t>
      </w:r>
    </w:p>
    <w:p w:rsidR="00BD6B20" w:rsidRPr="00BE44FB" w:rsidRDefault="001A76E6" w:rsidP="00BD6B20">
      <w:pPr>
        <w:spacing w:before="240" w:beforeAutospacing="0" w:after="240" w:afterAutospacing="0" w:line="240" w:lineRule="auto"/>
        <w:rPr>
          <w:rFonts w:eastAsia="Times New Roman" w:cs="Calibri"/>
          <w:sz w:val="24"/>
          <w:szCs w:val="24"/>
        </w:rPr>
      </w:pPr>
      <w:r w:rsidRPr="00BE44FB">
        <w:rPr>
          <w:rFonts w:eastAsia="Times New Roman" w:cs="Calibri"/>
          <w:sz w:val="24"/>
          <w:szCs w:val="24"/>
        </w:rPr>
        <w:t>Place: ____________________</w:t>
      </w:r>
    </w:p>
    <w:p w:rsidR="002415B6" w:rsidRPr="00BE44FB" w:rsidRDefault="00BD6B20" w:rsidP="00BD6B20">
      <w:pPr>
        <w:tabs>
          <w:tab w:val="left" w:pos="900"/>
        </w:tabs>
        <w:spacing w:before="240" w:beforeAutospacing="0" w:after="240" w:afterAutospacing="0" w:line="360" w:lineRule="auto"/>
        <w:ind w:right="432"/>
        <w:jc w:val="both"/>
        <w:rPr>
          <w:rFonts w:eastAsia="Times New Roman" w:cs="Calibri"/>
          <w:sz w:val="24"/>
          <w:szCs w:val="24"/>
        </w:rPr>
      </w:pPr>
      <w:r w:rsidRPr="00BE44FB">
        <w:rPr>
          <w:rFonts w:eastAsia="Times New Roman" w:cs="Calibri"/>
          <w:sz w:val="24"/>
          <w:szCs w:val="24"/>
        </w:rPr>
        <w:t>Signature of Company Secretary / Authorized Signatory</w:t>
      </w:r>
    </w:p>
    <w:p w:rsidR="007B3C74" w:rsidRDefault="007B3C74" w:rsidP="00BD6B20">
      <w:pPr>
        <w:tabs>
          <w:tab w:val="left" w:pos="900"/>
        </w:tabs>
        <w:spacing w:before="240" w:beforeAutospacing="0" w:after="240" w:afterAutospacing="0" w:line="360" w:lineRule="auto"/>
        <w:ind w:right="432"/>
        <w:jc w:val="both"/>
        <w:rPr>
          <w:rFonts w:ascii="Myriad Pro Light" w:eastAsia="Times New Roman" w:hAnsi="Myriad Pro Light" w:cs="Calibri"/>
        </w:rPr>
      </w:pPr>
    </w:p>
    <w:p w:rsidR="00AB3887" w:rsidRDefault="00ED709D" w:rsidP="00AB3887">
      <w:pPr>
        <w:tabs>
          <w:tab w:val="left" w:pos="900"/>
        </w:tabs>
        <w:spacing w:before="240" w:beforeAutospacing="0" w:after="240" w:afterAutospacing="0" w:line="360" w:lineRule="auto"/>
        <w:ind w:right="432"/>
        <w:jc w:val="both"/>
        <w:rPr>
          <w:rFonts w:ascii="Myriad Pro Light" w:eastAsia="Times New Roman" w:hAnsi="Myriad Pro Light" w:cs="Calibri"/>
          <w:sz w:val="38"/>
        </w:rPr>
      </w:pPr>
      <w:r w:rsidRPr="00BE44FB">
        <w:rPr>
          <w:rFonts w:eastAsia="Times New Roman" w:cs="Calibri"/>
          <w:sz w:val="24"/>
          <w:szCs w:val="24"/>
        </w:rPr>
        <w:t xml:space="preserve">Please note all the </w:t>
      </w:r>
      <w:r w:rsidR="00441BF8" w:rsidRPr="00BE44FB">
        <w:rPr>
          <w:rFonts w:eastAsia="Times New Roman" w:cs="Calibri"/>
          <w:sz w:val="24"/>
          <w:szCs w:val="24"/>
        </w:rPr>
        <w:t xml:space="preserve">aforesaid </w:t>
      </w:r>
      <w:r w:rsidRPr="00BE44FB">
        <w:rPr>
          <w:rFonts w:eastAsia="Times New Roman" w:cs="Calibri"/>
          <w:sz w:val="24"/>
          <w:szCs w:val="24"/>
        </w:rPr>
        <w:t xml:space="preserve">documents should </w:t>
      </w:r>
      <w:r w:rsidR="00441BF8" w:rsidRPr="00BE44FB">
        <w:rPr>
          <w:rFonts w:eastAsia="Times New Roman" w:cs="Calibri"/>
          <w:sz w:val="24"/>
          <w:szCs w:val="24"/>
        </w:rPr>
        <w:t xml:space="preserve">also </w:t>
      </w:r>
      <w:r w:rsidRPr="00BE44FB">
        <w:rPr>
          <w:rFonts w:eastAsia="Times New Roman" w:cs="Calibri"/>
          <w:sz w:val="24"/>
          <w:szCs w:val="24"/>
        </w:rPr>
        <w:t>be also mailed at</w:t>
      </w:r>
      <w:r w:rsidRPr="007F2A40">
        <w:rPr>
          <w:rFonts w:ascii="Myriad Pro Light" w:eastAsia="Times New Roman" w:hAnsi="Myriad Pro Light" w:cs="Calibri"/>
          <w:b/>
          <w:sz w:val="38"/>
        </w:rPr>
        <w:t xml:space="preserve"> </w:t>
      </w:r>
      <w:hyperlink r:id="rId10" w:history="1">
        <w:r w:rsidR="007038DA" w:rsidRPr="005C7157">
          <w:rPr>
            <w:rStyle w:val="Hyperlink"/>
            <w:rFonts w:eastAsia="Times New Roman" w:cs="Calibri"/>
            <w:sz w:val="38"/>
          </w:rPr>
          <w:t>listing@msei.in</w:t>
        </w:r>
      </w:hyperlink>
    </w:p>
    <w:p w:rsidR="00AB3887" w:rsidRDefault="00AB3887" w:rsidP="00AB3887">
      <w:r>
        <w:br w:type="page"/>
      </w:r>
    </w:p>
    <w:tbl>
      <w:tblPr>
        <w:tblpPr w:leftFromText="180" w:rightFromText="180" w:vertAnchor="page" w:horzAnchor="margin" w:tblpY="1186"/>
        <w:tblW w:w="5000" w:type="pct"/>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1406"/>
        <w:gridCol w:w="6033"/>
        <w:gridCol w:w="1848"/>
      </w:tblGrid>
      <w:tr w:rsidR="00AB3887" w:rsidRPr="00AE3CE3" w:rsidTr="00EE5751">
        <w:trPr>
          <w:trHeight w:val="613"/>
        </w:trPr>
        <w:tc>
          <w:tcPr>
            <w:tcW w:w="5000" w:type="pct"/>
            <w:gridSpan w:val="3"/>
            <w:tcBorders>
              <w:top w:val="single" w:sz="8" w:space="0" w:color="4F81BD"/>
              <w:left w:val="single" w:sz="8" w:space="0" w:color="4F81BD"/>
              <w:bottom w:val="single" w:sz="18" w:space="0" w:color="4F81BD"/>
              <w:right w:val="single" w:sz="8" w:space="0" w:color="4F81BD"/>
            </w:tcBorders>
            <w:shd w:val="clear" w:color="auto" w:fill="auto"/>
            <w:hideMark/>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b/>
                <w:bCs/>
                <w:sz w:val="24"/>
                <w:szCs w:val="24"/>
              </w:rPr>
            </w:pPr>
            <w:r w:rsidRPr="00AE3CE3">
              <w:rPr>
                <w:rFonts w:eastAsia="Times New Roman" w:cs="Calibri"/>
                <w:b/>
                <w:bCs/>
                <w:sz w:val="24"/>
                <w:szCs w:val="24"/>
              </w:rPr>
              <w:lastRenderedPageBreak/>
              <w:t>Annual Listing Fees</w:t>
            </w:r>
            <w:r>
              <w:rPr>
                <w:rFonts w:eastAsia="Times New Roman" w:cs="Calibri"/>
                <w:b/>
                <w:bCs/>
                <w:sz w:val="24"/>
                <w:szCs w:val="24"/>
              </w:rPr>
              <w:t xml:space="preserve"> (Slab Rate)</w:t>
            </w:r>
          </w:p>
        </w:tc>
      </w:tr>
      <w:tr w:rsidR="00AB3887" w:rsidRPr="00AE3CE3" w:rsidTr="00EE5751">
        <w:trPr>
          <w:trHeight w:val="375"/>
        </w:trPr>
        <w:tc>
          <w:tcPr>
            <w:tcW w:w="757" w:type="pct"/>
            <w:tcBorders>
              <w:top w:val="single" w:sz="8" w:space="0" w:color="4F81BD"/>
              <w:left w:val="single" w:sz="8" w:space="0" w:color="4F81BD"/>
              <w:bottom w:val="single" w:sz="8" w:space="0" w:color="4F81BD"/>
              <w:right w:val="single" w:sz="8" w:space="0" w:color="4F81BD"/>
            </w:tcBorders>
            <w:shd w:val="clear" w:color="auto" w:fill="D3DFEE"/>
            <w:hideMark/>
          </w:tcPr>
          <w:p w:rsidR="00AB3887" w:rsidRPr="00AE3CE3" w:rsidRDefault="00AB3887" w:rsidP="00EE5751">
            <w:pPr>
              <w:tabs>
                <w:tab w:val="left" w:pos="900"/>
              </w:tabs>
              <w:spacing w:before="240" w:beforeAutospacing="0" w:after="0" w:afterAutospacing="0" w:line="240" w:lineRule="auto"/>
              <w:ind w:right="432"/>
              <w:rPr>
                <w:rFonts w:eastAsia="Times New Roman" w:cs="Calibri"/>
                <w:b/>
                <w:bCs/>
                <w:sz w:val="24"/>
                <w:szCs w:val="24"/>
              </w:rPr>
            </w:pPr>
            <w:r w:rsidRPr="00AE3CE3">
              <w:rPr>
                <w:rFonts w:eastAsia="Times New Roman" w:cs="Calibri"/>
                <w:b/>
                <w:bCs/>
                <w:sz w:val="24"/>
                <w:szCs w:val="24"/>
              </w:rPr>
              <w:t>S. No.</w:t>
            </w:r>
          </w:p>
        </w:tc>
        <w:tc>
          <w:tcPr>
            <w:tcW w:w="3248" w:type="pct"/>
            <w:tcBorders>
              <w:top w:val="single" w:sz="8" w:space="0" w:color="4F81BD"/>
              <w:left w:val="single" w:sz="8" w:space="0" w:color="4F81BD"/>
              <w:bottom w:val="single" w:sz="8" w:space="0" w:color="4F81BD"/>
              <w:right w:val="single" w:sz="8" w:space="0" w:color="4F81BD"/>
            </w:tcBorders>
            <w:shd w:val="clear" w:color="auto" w:fill="D3DFEE"/>
            <w:hideMark/>
          </w:tcPr>
          <w:p w:rsidR="00AB3887" w:rsidRPr="00AE3CE3" w:rsidRDefault="00AB3887" w:rsidP="00EE5751">
            <w:pPr>
              <w:tabs>
                <w:tab w:val="left" w:pos="900"/>
              </w:tabs>
              <w:spacing w:before="240" w:beforeAutospacing="0" w:after="0" w:afterAutospacing="0" w:line="240" w:lineRule="auto"/>
              <w:ind w:right="432"/>
              <w:rPr>
                <w:rFonts w:eastAsia="Times New Roman" w:cs="Calibri"/>
                <w:b/>
                <w:bCs/>
                <w:sz w:val="24"/>
                <w:szCs w:val="24"/>
              </w:rPr>
            </w:pPr>
            <w:r w:rsidRPr="00AE3CE3">
              <w:rPr>
                <w:rFonts w:eastAsia="Times New Roman" w:cs="Calibri"/>
                <w:b/>
                <w:bCs/>
                <w:sz w:val="24"/>
                <w:szCs w:val="24"/>
              </w:rPr>
              <w:t>Paid-up Share Capital (</w:t>
            </w:r>
            <w:proofErr w:type="spellStart"/>
            <w:r w:rsidRPr="00AE3CE3">
              <w:rPr>
                <w:rFonts w:eastAsia="Times New Roman" w:cs="Calibri"/>
                <w:b/>
                <w:bCs/>
                <w:sz w:val="24"/>
                <w:szCs w:val="24"/>
              </w:rPr>
              <w:t>Rs</w:t>
            </w:r>
            <w:proofErr w:type="spellEnd"/>
            <w:r w:rsidRPr="00AE3CE3">
              <w:rPr>
                <w:rFonts w:eastAsia="Times New Roman" w:cs="Calibri"/>
                <w:b/>
                <w:bCs/>
                <w:sz w:val="24"/>
                <w:szCs w:val="24"/>
              </w:rPr>
              <w:t>. In Crores)</w:t>
            </w:r>
          </w:p>
        </w:tc>
        <w:tc>
          <w:tcPr>
            <w:tcW w:w="995" w:type="pct"/>
            <w:tcBorders>
              <w:top w:val="single" w:sz="8" w:space="0" w:color="4F81BD"/>
              <w:left w:val="single" w:sz="8" w:space="0" w:color="4F81BD"/>
              <w:bottom w:val="single" w:sz="8" w:space="0" w:color="4F81BD"/>
              <w:right w:val="single" w:sz="8" w:space="0" w:color="4F81BD"/>
            </w:tcBorders>
            <w:shd w:val="clear" w:color="auto" w:fill="D3DFEE"/>
            <w:hideMark/>
          </w:tcPr>
          <w:p w:rsidR="00AB3887" w:rsidRPr="00AE3CE3" w:rsidRDefault="00AB3887" w:rsidP="00EE5751">
            <w:pPr>
              <w:tabs>
                <w:tab w:val="left" w:pos="900"/>
              </w:tabs>
              <w:spacing w:before="240" w:beforeAutospacing="0" w:after="0" w:afterAutospacing="0" w:line="240" w:lineRule="auto"/>
              <w:ind w:right="432"/>
              <w:rPr>
                <w:rFonts w:eastAsia="Times New Roman" w:cs="Calibri"/>
                <w:b/>
                <w:bCs/>
                <w:sz w:val="24"/>
                <w:szCs w:val="24"/>
              </w:rPr>
            </w:pPr>
            <w:proofErr w:type="spellStart"/>
            <w:r w:rsidRPr="00AE3CE3">
              <w:rPr>
                <w:rFonts w:eastAsia="Times New Roman" w:cs="Calibri"/>
                <w:b/>
                <w:bCs/>
                <w:sz w:val="24"/>
                <w:szCs w:val="24"/>
              </w:rPr>
              <w:t>Rs</w:t>
            </w:r>
            <w:proofErr w:type="spellEnd"/>
            <w:r w:rsidRPr="00AE3CE3">
              <w:rPr>
                <w:rFonts w:eastAsia="Times New Roman" w:cs="Calibri"/>
                <w:b/>
                <w:bCs/>
                <w:sz w:val="24"/>
                <w:szCs w:val="24"/>
              </w:rPr>
              <w:t>.</w:t>
            </w:r>
          </w:p>
        </w:tc>
      </w:tr>
      <w:tr w:rsidR="00AB3887" w:rsidRPr="00AE3CE3" w:rsidTr="00EE5751">
        <w:trPr>
          <w:trHeight w:val="429"/>
        </w:trPr>
        <w:tc>
          <w:tcPr>
            <w:tcW w:w="757" w:type="pct"/>
            <w:tcBorders>
              <w:top w:val="single" w:sz="8" w:space="0" w:color="4F81BD"/>
              <w:left w:val="single" w:sz="8" w:space="0" w:color="4F81BD"/>
              <w:bottom w:val="single" w:sz="8" w:space="0" w:color="4F81BD"/>
              <w:right w:val="single" w:sz="8" w:space="0" w:color="4F81BD"/>
            </w:tcBorders>
            <w:shd w:val="clear" w:color="auto" w:fill="auto"/>
            <w:noWrap/>
            <w:hideMark/>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b/>
                <w:bCs/>
                <w:sz w:val="24"/>
                <w:szCs w:val="24"/>
              </w:rPr>
            </w:pPr>
            <w:r w:rsidRPr="00AE3CE3">
              <w:rPr>
                <w:rFonts w:eastAsia="Times New Roman" w:cs="Calibri"/>
                <w:b/>
                <w:bCs/>
                <w:sz w:val="24"/>
                <w:szCs w:val="24"/>
              </w:rPr>
              <w:t>1</w:t>
            </w:r>
          </w:p>
        </w:tc>
        <w:tc>
          <w:tcPr>
            <w:tcW w:w="3248" w:type="pct"/>
            <w:tcBorders>
              <w:top w:val="single" w:sz="8" w:space="0" w:color="4F81BD"/>
              <w:left w:val="single" w:sz="8" w:space="0" w:color="4F81BD"/>
              <w:bottom w:val="single" w:sz="8" w:space="0" w:color="4F81BD"/>
              <w:right w:val="single" w:sz="8" w:space="0" w:color="4F81BD"/>
            </w:tcBorders>
            <w:shd w:val="clear" w:color="auto" w:fill="auto"/>
            <w:noWrap/>
            <w:hideMark/>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sz w:val="24"/>
                <w:szCs w:val="24"/>
              </w:rPr>
            </w:pPr>
            <w:proofErr w:type="spellStart"/>
            <w:r w:rsidRPr="00AE3CE3">
              <w:rPr>
                <w:rFonts w:eastAsia="Times New Roman" w:cs="Calibri"/>
                <w:sz w:val="24"/>
                <w:szCs w:val="24"/>
              </w:rPr>
              <w:t>Upto</w:t>
            </w:r>
            <w:proofErr w:type="spellEnd"/>
            <w:r w:rsidRPr="00AE3CE3">
              <w:rPr>
                <w:rFonts w:eastAsia="Times New Roman" w:cs="Calibri"/>
                <w:sz w:val="24"/>
                <w:szCs w:val="24"/>
              </w:rPr>
              <w:t xml:space="preserve"> Rs.20 Crores</w:t>
            </w:r>
          </w:p>
        </w:tc>
        <w:tc>
          <w:tcPr>
            <w:tcW w:w="995" w:type="pct"/>
            <w:tcBorders>
              <w:top w:val="single" w:sz="8" w:space="0" w:color="4F81BD"/>
              <w:left w:val="single" w:sz="8" w:space="0" w:color="4F81BD"/>
              <w:bottom w:val="single" w:sz="8" w:space="0" w:color="4F81BD"/>
              <w:right w:val="single" w:sz="8" w:space="0" w:color="4F81BD"/>
            </w:tcBorders>
            <w:shd w:val="clear" w:color="auto" w:fill="auto"/>
            <w:noWrap/>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sz w:val="24"/>
                <w:szCs w:val="24"/>
              </w:rPr>
            </w:pPr>
            <w:r>
              <w:rPr>
                <w:rFonts w:eastAsia="Times New Roman" w:cs="Calibri"/>
                <w:sz w:val="24"/>
                <w:szCs w:val="24"/>
              </w:rPr>
              <w:t>55,000</w:t>
            </w:r>
          </w:p>
        </w:tc>
      </w:tr>
      <w:tr w:rsidR="00AB3887" w:rsidRPr="00AE3CE3" w:rsidTr="00EE5751">
        <w:trPr>
          <w:trHeight w:val="420"/>
        </w:trPr>
        <w:tc>
          <w:tcPr>
            <w:tcW w:w="757" w:type="pct"/>
            <w:tcBorders>
              <w:top w:val="single" w:sz="8" w:space="0" w:color="4F81BD"/>
              <w:left w:val="single" w:sz="8" w:space="0" w:color="4F81BD"/>
              <w:bottom w:val="single" w:sz="8" w:space="0" w:color="4F81BD"/>
              <w:right w:val="single" w:sz="8" w:space="0" w:color="4F81BD"/>
            </w:tcBorders>
            <w:shd w:val="clear" w:color="auto" w:fill="D3DFEE"/>
            <w:noWrap/>
            <w:hideMark/>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b/>
                <w:bCs/>
                <w:sz w:val="24"/>
                <w:szCs w:val="24"/>
              </w:rPr>
            </w:pPr>
            <w:r w:rsidRPr="00AE3CE3">
              <w:rPr>
                <w:rFonts w:eastAsia="Times New Roman" w:cs="Calibri"/>
                <w:b/>
                <w:bCs/>
                <w:sz w:val="24"/>
                <w:szCs w:val="24"/>
              </w:rPr>
              <w:t>2</w:t>
            </w:r>
          </w:p>
        </w:tc>
        <w:tc>
          <w:tcPr>
            <w:tcW w:w="3248" w:type="pct"/>
            <w:tcBorders>
              <w:top w:val="single" w:sz="8" w:space="0" w:color="4F81BD"/>
              <w:left w:val="single" w:sz="8" w:space="0" w:color="4F81BD"/>
              <w:bottom w:val="single" w:sz="8" w:space="0" w:color="4F81BD"/>
              <w:right w:val="single" w:sz="8" w:space="0" w:color="4F81BD"/>
            </w:tcBorders>
            <w:shd w:val="clear" w:color="auto" w:fill="D3DFEE"/>
            <w:noWrap/>
            <w:hideMark/>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sz w:val="24"/>
                <w:szCs w:val="24"/>
              </w:rPr>
            </w:pPr>
            <w:r w:rsidRPr="00AE3CE3">
              <w:rPr>
                <w:rFonts w:eastAsia="Times New Roman" w:cs="Calibri"/>
                <w:sz w:val="24"/>
                <w:szCs w:val="24"/>
              </w:rPr>
              <w:t xml:space="preserve">Above </w:t>
            </w:r>
            <w:proofErr w:type="spellStart"/>
            <w:r w:rsidRPr="00AE3CE3">
              <w:rPr>
                <w:rFonts w:eastAsia="Times New Roman" w:cs="Calibri"/>
                <w:sz w:val="24"/>
                <w:szCs w:val="24"/>
              </w:rPr>
              <w:t>Rs</w:t>
            </w:r>
            <w:proofErr w:type="spellEnd"/>
            <w:r w:rsidRPr="00AE3CE3">
              <w:rPr>
                <w:rFonts w:eastAsia="Times New Roman" w:cs="Calibri"/>
                <w:sz w:val="24"/>
                <w:szCs w:val="24"/>
              </w:rPr>
              <w:t xml:space="preserve">. 20 Crores and </w:t>
            </w:r>
            <w:proofErr w:type="spellStart"/>
            <w:r w:rsidRPr="00AE3CE3">
              <w:rPr>
                <w:rFonts w:eastAsia="Times New Roman" w:cs="Calibri"/>
                <w:sz w:val="24"/>
                <w:szCs w:val="24"/>
              </w:rPr>
              <w:t>upto</w:t>
            </w:r>
            <w:proofErr w:type="spellEnd"/>
            <w:r w:rsidRPr="00AE3CE3">
              <w:rPr>
                <w:rFonts w:eastAsia="Times New Roman" w:cs="Calibri"/>
                <w:sz w:val="24"/>
                <w:szCs w:val="24"/>
              </w:rPr>
              <w:t xml:space="preserve"> Rs.50 Crores</w:t>
            </w:r>
          </w:p>
        </w:tc>
        <w:tc>
          <w:tcPr>
            <w:tcW w:w="995" w:type="pct"/>
            <w:tcBorders>
              <w:top w:val="single" w:sz="8" w:space="0" w:color="4F81BD"/>
              <w:left w:val="single" w:sz="8" w:space="0" w:color="4F81BD"/>
              <w:bottom w:val="single" w:sz="8" w:space="0" w:color="4F81BD"/>
              <w:right w:val="single" w:sz="8" w:space="0" w:color="4F81BD"/>
            </w:tcBorders>
            <w:shd w:val="clear" w:color="auto" w:fill="D3DFEE"/>
            <w:noWrap/>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sz w:val="24"/>
                <w:szCs w:val="24"/>
              </w:rPr>
            </w:pPr>
            <w:r>
              <w:rPr>
                <w:rFonts w:eastAsia="Times New Roman" w:cs="Calibri"/>
                <w:sz w:val="24"/>
                <w:szCs w:val="24"/>
              </w:rPr>
              <w:t>90,000</w:t>
            </w:r>
          </w:p>
        </w:tc>
      </w:tr>
      <w:tr w:rsidR="00AB3887" w:rsidRPr="00AE3CE3" w:rsidTr="00EE5751">
        <w:trPr>
          <w:trHeight w:val="438"/>
        </w:trPr>
        <w:tc>
          <w:tcPr>
            <w:tcW w:w="757" w:type="pct"/>
            <w:tcBorders>
              <w:top w:val="single" w:sz="8" w:space="0" w:color="4F81BD"/>
              <w:left w:val="single" w:sz="8" w:space="0" w:color="4F81BD"/>
              <w:bottom w:val="single" w:sz="8" w:space="0" w:color="4F81BD"/>
              <w:right w:val="single" w:sz="8" w:space="0" w:color="4F81BD"/>
            </w:tcBorders>
            <w:shd w:val="clear" w:color="auto" w:fill="auto"/>
            <w:noWrap/>
            <w:hideMark/>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b/>
                <w:bCs/>
                <w:sz w:val="24"/>
                <w:szCs w:val="24"/>
              </w:rPr>
            </w:pPr>
            <w:r w:rsidRPr="00AE3CE3">
              <w:rPr>
                <w:rFonts w:eastAsia="Times New Roman" w:cs="Calibri"/>
                <w:b/>
                <w:bCs/>
                <w:sz w:val="24"/>
                <w:szCs w:val="24"/>
              </w:rPr>
              <w:t>3</w:t>
            </w:r>
          </w:p>
        </w:tc>
        <w:tc>
          <w:tcPr>
            <w:tcW w:w="3248" w:type="pct"/>
            <w:tcBorders>
              <w:top w:val="single" w:sz="8" w:space="0" w:color="4F81BD"/>
              <w:left w:val="single" w:sz="8" w:space="0" w:color="4F81BD"/>
              <w:bottom w:val="single" w:sz="8" w:space="0" w:color="4F81BD"/>
              <w:right w:val="single" w:sz="8" w:space="0" w:color="4F81BD"/>
            </w:tcBorders>
            <w:shd w:val="clear" w:color="auto" w:fill="auto"/>
            <w:noWrap/>
            <w:hideMark/>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sz w:val="24"/>
                <w:szCs w:val="24"/>
              </w:rPr>
            </w:pPr>
            <w:r w:rsidRPr="00AE3CE3">
              <w:rPr>
                <w:rFonts w:eastAsia="Times New Roman" w:cs="Calibri"/>
                <w:sz w:val="24"/>
                <w:szCs w:val="24"/>
              </w:rPr>
              <w:t xml:space="preserve">Above </w:t>
            </w:r>
            <w:proofErr w:type="spellStart"/>
            <w:r w:rsidRPr="00AE3CE3">
              <w:rPr>
                <w:rFonts w:eastAsia="Times New Roman" w:cs="Calibri"/>
                <w:sz w:val="24"/>
                <w:szCs w:val="24"/>
              </w:rPr>
              <w:t>Rs</w:t>
            </w:r>
            <w:proofErr w:type="spellEnd"/>
            <w:r w:rsidRPr="00AE3CE3">
              <w:rPr>
                <w:rFonts w:eastAsia="Times New Roman" w:cs="Calibri"/>
                <w:sz w:val="24"/>
                <w:szCs w:val="24"/>
              </w:rPr>
              <w:t xml:space="preserve">. 50 Crores and </w:t>
            </w:r>
            <w:proofErr w:type="spellStart"/>
            <w:r w:rsidRPr="00AE3CE3">
              <w:rPr>
                <w:rFonts w:eastAsia="Times New Roman" w:cs="Calibri"/>
                <w:sz w:val="24"/>
                <w:szCs w:val="24"/>
              </w:rPr>
              <w:t>upto</w:t>
            </w:r>
            <w:proofErr w:type="spellEnd"/>
            <w:r w:rsidRPr="00AE3CE3">
              <w:rPr>
                <w:rFonts w:eastAsia="Times New Roman" w:cs="Calibri"/>
                <w:sz w:val="24"/>
                <w:szCs w:val="24"/>
              </w:rPr>
              <w:t xml:space="preserve"> Rs.100 Crores</w:t>
            </w:r>
          </w:p>
        </w:tc>
        <w:tc>
          <w:tcPr>
            <w:tcW w:w="995" w:type="pct"/>
            <w:tcBorders>
              <w:top w:val="single" w:sz="8" w:space="0" w:color="4F81BD"/>
              <w:left w:val="single" w:sz="8" w:space="0" w:color="4F81BD"/>
              <w:bottom w:val="single" w:sz="8" w:space="0" w:color="4F81BD"/>
              <w:right w:val="single" w:sz="8" w:space="0" w:color="4F81BD"/>
            </w:tcBorders>
            <w:shd w:val="clear" w:color="auto" w:fill="auto"/>
            <w:noWrap/>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sz w:val="24"/>
                <w:szCs w:val="24"/>
              </w:rPr>
            </w:pPr>
            <w:r>
              <w:rPr>
                <w:rFonts w:eastAsia="Times New Roman" w:cs="Calibri"/>
                <w:sz w:val="24"/>
                <w:szCs w:val="24"/>
              </w:rPr>
              <w:t>110,000</w:t>
            </w:r>
          </w:p>
        </w:tc>
      </w:tr>
      <w:tr w:rsidR="00AB3887" w:rsidRPr="00AE3CE3" w:rsidTr="00EE5751">
        <w:trPr>
          <w:trHeight w:val="420"/>
        </w:trPr>
        <w:tc>
          <w:tcPr>
            <w:tcW w:w="757" w:type="pct"/>
            <w:tcBorders>
              <w:top w:val="single" w:sz="8" w:space="0" w:color="4F81BD"/>
              <w:left w:val="single" w:sz="8" w:space="0" w:color="4F81BD"/>
              <w:bottom w:val="single" w:sz="8" w:space="0" w:color="4F81BD"/>
              <w:right w:val="single" w:sz="8" w:space="0" w:color="4F81BD"/>
            </w:tcBorders>
            <w:shd w:val="clear" w:color="auto" w:fill="D3DFEE"/>
            <w:noWrap/>
            <w:hideMark/>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b/>
                <w:bCs/>
                <w:sz w:val="24"/>
                <w:szCs w:val="24"/>
              </w:rPr>
            </w:pPr>
            <w:r w:rsidRPr="00AE3CE3">
              <w:rPr>
                <w:rFonts w:eastAsia="Times New Roman" w:cs="Calibri"/>
                <w:b/>
                <w:bCs/>
                <w:sz w:val="24"/>
                <w:szCs w:val="24"/>
              </w:rPr>
              <w:t>4</w:t>
            </w:r>
          </w:p>
        </w:tc>
        <w:tc>
          <w:tcPr>
            <w:tcW w:w="3248" w:type="pct"/>
            <w:tcBorders>
              <w:top w:val="single" w:sz="8" w:space="0" w:color="4F81BD"/>
              <w:left w:val="single" w:sz="8" w:space="0" w:color="4F81BD"/>
              <w:bottom w:val="single" w:sz="8" w:space="0" w:color="4F81BD"/>
              <w:right w:val="single" w:sz="8" w:space="0" w:color="4F81BD"/>
            </w:tcBorders>
            <w:shd w:val="clear" w:color="auto" w:fill="D3DFEE"/>
            <w:noWrap/>
            <w:hideMark/>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sz w:val="24"/>
                <w:szCs w:val="24"/>
              </w:rPr>
            </w:pPr>
            <w:r w:rsidRPr="00AE3CE3">
              <w:rPr>
                <w:rFonts w:eastAsia="Times New Roman" w:cs="Calibri"/>
                <w:sz w:val="24"/>
                <w:szCs w:val="24"/>
              </w:rPr>
              <w:t xml:space="preserve">Above </w:t>
            </w:r>
            <w:proofErr w:type="spellStart"/>
            <w:r w:rsidRPr="00AE3CE3">
              <w:rPr>
                <w:rFonts w:eastAsia="Times New Roman" w:cs="Calibri"/>
                <w:sz w:val="24"/>
                <w:szCs w:val="24"/>
              </w:rPr>
              <w:t>Rs</w:t>
            </w:r>
            <w:proofErr w:type="spellEnd"/>
            <w:r w:rsidRPr="00AE3CE3">
              <w:rPr>
                <w:rFonts w:eastAsia="Times New Roman" w:cs="Calibri"/>
                <w:sz w:val="24"/>
                <w:szCs w:val="24"/>
              </w:rPr>
              <w:t xml:space="preserve">. 100 Crores and </w:t>
            </w:r>
            <w:proofErr w:type="spellStart"/>
            <w:r w:rsidRPr="00AE3CE3">
              <w:rPr>
                <w:rFonts w:eastAsia="Times New Roman" w:cs="Calibri"/>
                <w:sz w:val="24"/>
                <w:szCs w:val="24"/>
              </w:rPr>
              <w:t>upto</w:t>
            </w:r>
            <w:proofErr w:type="spellEnd"/>
            <w:r w:rsidRPr="00AE3CE3">
              <w:rPr>
                <w:rFonts w:eastAsia="Times New Roman" w:cs="Calibri"/>
                <w:sz w:val="24"/>
                <w:szCs w:val="24"/>
              </w:rPr>
              <w:t xml:space="preserve"> Rs.250 Crores</w:t>
            </w:r>
          </w:p>
        </w:tc>
        <w:tc>
          <w:tcPr>
            <w:tcW w:w="995" w:type="pct"/>
            <w:tcBorders>
              <w:top w:val="single" w:sz="8" w:space="0" w:color="4F81BD"/>
              <w:left w:val="single" w:sz="8" w:space="0" w:color="4F81BD"/>
              <w:bottom w:val="single" w:sz="8" w:space="0" w:color="4F81BD"/>
              <w:right w:val="single" w:sz="8" w:space="0" w:color="4F81BD"/>
            </w:tcBorders>
            <w:shd w:val="clear" w:color="auto" w:fill="D3DFEE"/>
            <w:noWrap/>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sz w:val="24"/>
                <w:szCs w:val="24"/>
              </w:rPr>
            </w:pPr>
            <w:r>
              <w:rPr>
                <w:rFonts w:eastAsia="Times New Roman" w:cs="Calibri"/>
                <w:sz w:val="24"/>
                <w:szCs w:val="24"/>
              </w:rPr>
              <w:t>135,000</w:t>
            </w:r>
          </w:p>
        </w:tc>
      </w:tr>
      <w:tr w:rsidR="00AB3887" w:rsidRPr="00AE3CE3" w:rsidTr="00EE5751">
        <w:trPr>
          <w:trHeight w:val="438"/>
        </w:trPr>
        <w:tc>
          <w:tcPr>
            <w:tcW w:w="757" w:type="pct"/>
            <w:tcBorders>
              <w:top w:val="single" w:sz="8" w:space="0" w:color="4F81BD"/>
              <w:left w:val="single" w:sz="8" w:space="0" w:color="4F81BD"/>
              <w:bottom w:val="single" w:sz="8" w:space="0" w:color="4F81BD"/>
              <w:right w:val="single" w:sz="8" w:space="0" w:color="4F81BD"/>
            </w:tcBorders>
            <w:shd w:val="clear" w:color="auto" w:fill="auto"/>
            <w:noWrap/>
            <w:hideMark/>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b/>
                <w:bCs/>
                <w:sz w:val="24"/>
                <w:szCs w:val="24"/>
              </w:rPr>
            </w:pPr>
            <w:r w:rsidRPr="00AE3CE3">
              <w:rPr>
                <w:rFonts w:eastAsia="Times New Roman" w:cs="Calibri"/>
                <w:b/>
                <w:bCs/>
                <w:sz w:val="24"/>
                <w:szCs w:val="24"/>
              </w:rPr>
              <w:t>5</w:t>
            </w:r>
          </w:p>
        </w:tc>
        <w:tc>
          <w:tcPr>
            <w:tcW w:w="3248" w:type="pct"/>
            <w:tcBorders>
              <w:top w:val="single" w:sz="8" w:space="0" w:color="4F81BD"/>
              <w:left w:val="single" w:sz="8" w:space="0" w:color="4F81BD"/>
              <w:bottom w:val="single" w:sz="8" w:space="0" w:color="4F81BD"/>
              <w:right w:val="single" w:sz="8" w:space="0" w:color="4F81BD"/>
            </w:tcBorders>
            <w:shd w:val="clear" w:color="auto" w:fill="auto"/>
            <w:noWrap/>
            <w:hideMark/>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sz w:val="24"/>
                <w:szCs w:val="24"/>
              </w:rPr>
            </w:pPr>
            <w:r w:rsidRPr="00AE3CE3">
              <w:rPr>
                <w:rFonts w:eastAsia="Times New Roman" w:cs="Calibri"/>
                <w:sz w:val="24"/>
                <w:szCs w:val="24"/>
              </w:rPr>
              <w:t xml:space="preserve">Above </w:t>
            </w:r>
            <w:proofErr w:type="spellStart"/>
            <w:r w:rsidRPr="00AE3CE3">
              <w:rPr>
                <w:rFonts w:eastAsia="Times New Roman" w:cs="Calibri"/>
                <w:sz w:val="24"/>
                <w:szCs w:val="24"/>
              </w:rPr>
              <w:t>Rs</w:t>
            </w:r>
            <w:proofErr w:type="spellEnd"/>
            <w:r w:rsidRPr="00AE3CE3">
              <w:rPr>
                <w:rFonts w:eastAsia="Times New Roman" w:cs="Calibri"/>
                <w:sz w:val="24"/>
                <w:szCs w:val="24"/>
              </w:rPr>
              <w:t xml:space="preserve">. 250 Crores and </w:t>
            </w:r>
            <w:proofErr w:type="spellStart"/>
            <w:r w:rsidRPr="00AE3CE3">
              <w:rPr>
                <w:rFonts w:eastAsia="Times New Roman" w:cs="Calibri"/>
                <w:sz w:val="24"/>
                <w:szCs w:val="24"/>
              </w:rPr>
              <w:t>upto</w:t>
            </w:r>
            <w:proofErr w:type="spellEnd"/>
            <w:r w:rsidRPr="00AE3CE3">
              <w:rPr>
                <w:rFonts w:eastAsia="Times New Roman" w:cs="Calibri"/>
                <w:sz w:val="24"/>
                <w:szCs w:val="24"/>
              </w:rPr>
              <w:t xml:space="preserve"> Rs.500 Crores</w:t>
            </w:r>
          </w:p>
        </w:tc>
        <w:tc>
          <w:tcPr>
            <w:tcW w:w="995" w:type="pct"/>
            <w:tcBorders>
              <w:top w:val="single" w:sz="8" w:space="0" w:color="4F81BD"/>
              <w:left w:val="single" w:sz="8" w:space="0" w:color="4F81BD"/>
              <w:bottom w:val="single" w:sz="8" w:space="0" w:color="4F81BD"/>
              <w:right w:val="single" w:sz="8" w:space="0" w:color="4F81BD"/>
            </w:tcBorders>
            <w:shd w:val="clear" w:color="auto" w:fill="auto"/>
            <w:noWrap/>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sz w:val="24"/>
                <w:szCs w:val="24"/>
              </w:rPr>
            </w:pPr>
            <w:r>
              <w:rPr>
                <w:rFonts w:eastAsia="Times New Roman" w:cs="Calibri"/>
                <w:sz w:val="24"/>
                <w:szCs w:val="24"/>
              </w:rPr>
              <w:t>210,000</w:t>
            </w:r>
          </w:p>
        </w:tc>
      </w:tr>
      <w:tr w:rsidR="00AB3887" w:rsidRPr="00AE3CE3" w:rsidTr="00EE5751">
        <w:trPr>
          <w:trHeight w:val="429"/>
        </w:trPr>
        <w:tc>
          <w:tcPr>
            <w:tcW w:w="757" w:type="pct"/>
            <w:tcBorders>
              <w:top w:val="single" w:sz="8" w:space="0" w:color="4F81BD"/>
              <w:left w:val="single" w:sz="8" w:space="0" w:color="4F81BD"/>
              <w:bottom w:val="single" w:sz="8" w:space="0" w:color="4F81BD"/>
              <w:right w:val="single" w:sz="8" w:space="0" w:color="4F81BD"/>
            </w:tcBorders>
            <w:shd w:val="clear" w:color="auto" w:fill="D3DFEE"/>
            <w:noWrap/>
            <w:hideMark/>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b/>
                <w:bCs/>
                <w:sz w:val="24"/>
                <w:szCs w:val="24"/>
              </w:rPr>
            </w:pPr>
            <w:r w:rsidRPr="00AE3CE3">
              <w:rPr>
                <w:rFonts w:eastAsia="Times New Roman" w:cs="Calibri"/>
                <w:b/>
                <w:bCs/>
                <w:sz w:val="24"/>
                <w:szCs w:val="24"/>
              </w:rPr>
              <w:t>6</w:t>
            </w:r>
          </w:p>
        </w:tc>
        <w:tc>
          <w:tcPr>
            <w:tcW w:w="3248" w:type="pct"/>
            <w:tcBorders>
              <w:top w:val="single" w:sz="8" w:space="0" w:color="4F81BD"/>
              <w:left w:val="single" w:sz="8" w:space="0" w:color="4F81BD"/>
              <w:bottom w:val="single" w:sz="8" w:space="0" w:color="4F81BD"/>
              <w:right w:val="single" w:sz="8" w:space="0" w:color="4F81BD"/>
            </w:tcBorders>
            <w:shd w:val="clear" w:color="auto" w:fill="D3DFEE"/>
            <w:noWrap/>
            <w:hideMark/>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sz w:val="24"/>
                <w:szCs w:val="24"/>
              </w:rPr>
            </w:pPr>
            <w:r w:rsidRPr="00AE3CE3">
              <w:rPr>
                <w:rFonts w:eastAsia="Times New Roman" w:cs="Calibri"/>
                <w:sz w:val="24"/>
                <w:szCs w:val="24"/>
              </w:rPr>
              <w:t xml:space="preserve">Above </w:t>
            </w:r>
            <w:proofErr w:type="spellStart"/>
            <w:r w:rsidRPr="00AE3CE3">
              <w:rPr>
                <w:rFonts w:eastAsia="Times New Roman" w:cs="Calibri"/>
                <w:sz w:val="24"/>
                <w:szCs w:val="24"/>
              </w:rPr>
              <w:t>Rs</w:t>
            </w:r>
            <w:proofErr w:type="spellEnd"/>
            <w:r w:rsidRPr="00AE3CE3">
              <w:rPr>
                <w:rFonts w:eastAsia="Times New Roman" w:cs="Calibri"/>
                <w:sz w:val="24"/>
                <w:szCs w:val="24"/>
              </w:rPr>
              <w:t xml:space="preserve">. 500 Crores and </w:t>
            </w:r>
            <w:proofErr w:type="spellStart"/>
            <w:r w:rsidRPr="00AE3CE3">
              <w:rPr>
                <w:rFonts w:eastAsia="Times New Roman" w:cs="Calibri"/>
                <w:sz w:val="24"/>
                <w:szCs w:val="24"/>
              </w:rPr>
              <w:t>upto</w:t>
            </w:r>
            <w:proofErr w:type="spellEnd"/>
            <w:r w:rsidRPr="00AE3CE3">
              <w:rPr>
                <w:rFonts w:eastAsia="Times New Roman" w:cs="Calibri"/>
                <w:sz w:val="24"/>
                <w:szCs w:val="24"/>
              </w:rPr>
              <w:t xml:space="preserve"> Rs.750 Crores</w:t>
            </w:r>
          </w:p>
        </w:tc>
        <w:tc>
          <w:tcPr>
            <w:tcW w:w="995" w:type="pct"/>
            <w:tcBorders>
              <w:top w:val="single" w:sz="8" w:space="0" w:color="4F81BD"/>
              <w:left w:val="single" w:sz="8" w:space="0" w:color="4F81BD"/>
              <w:bottom w:val="single" w:sz="8" w:space="0" w:color="4F81BD"/>
              <w:right w:val="single" w:sz="8" w:space="0" w:color="4F81BD"/>
            </w:tcBorders>
            <w:shd w:val="clear" w:color="auto" w:fill="D3DFEE"/>
            <w:noWrap/>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sz w:val="24"/>
                <w:szCs w:val="24"/>
              </w:rPr>
            </w:pPr>
            <w:r>
              <w:rPr>
                <w:rFonts w:eastAsia="Times New Roman" w:cs="Calibri"/>
                <w:sz w:val="24"/>
                <w:szCs w:val="24"/>
              </w:rPr>
              <w:t>335,000</w:t>
            </w:r>
          </w:p>
        </w:tc>
      </w:tr>
      <w:tr w:rsidR="00AB3887" w:rsidRPr="00AE3CE3" w:rsidTr="00EE5751">
        <w:trPr>
          <w:trHeight w:val="429"/>
        </w:trPr>
        <w:tc>
          <w:tcPr>
            <w:tcW w:w="757" w:type="pct"/>
            <w:tcBorders>
              <w:top w:val="single" w:sz="8" w:space="0" w:color="4F81BD"/>
              <w:left w:val="single" w:sz="8" w:space="0" w:color="4F81BD"/>
              <w:bottom w:val="single" w:sz="8" w:space="0" w:color="4F81BD"/>
              <w:right w:val="single" w:sz="8" w:space="0" w:color="4F81BD"/>
            </w:tcBorders>
            <w:shd w:val="clear" w:color="auto" w:fill="auto"/>
            <w:noWrap/>
            <w:hideMark/>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b/>
                <w:bCs/>
                <w:sz w:val="24"/>
                <w:szCs w:val="24"/>
              </w:rPr>
            </w:pPr>
            <w:r w:rsidRPr="00AE3CE3">
              <w:rPr>
                <w:rFonts w:eastAsia="Times New Roman" w:cs="Calibri"/>
                <w:b/>
                <w:bCs/>
                <w:sz w:val="24"/>
                <w:szCs w:val="24"/>
              </w:rPr>
              <w:t>7</w:t>
            </w:r>
          </w:p>
        </w:tc>
        <w:tc>
          <w:tcPr>
            <w:tcW w:w="3248" w:type="pct"/>
            <w:tcBorders>
              <w:top w:val="single" w:sz="8" w:space="0" w:color="4F81BD"/>
              <w:left w:val="single" w:sz="8" w:space="0" w:color="4F81BD"/>
              <w:bottom w:val="single" w:sz="8" w:space="0" w:color="4F81BD"/>
              <w:right w:val="single" w:sz="8" w:space="0" w:color="4F81BD"/>
            </w:tcBorders>
            <w:shd w:val="clear" w:color="auto" w:fill="auto"/>
            <w:noWrap/>
            <w:hideMark/>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sz w:val="24"/>
                <w:szCs w:val="24"/>
              </w:rPr>
            </w:pPr>
            <w:r w:rsidRPr="00AE3CE3">
              <w:rPr>
                <w:rFonts w:eastAsia="Times New Roman" w:cs="Calibri"/>
                <w:sz w:val="24"/>
                <w:szCs w:val="24"/>
              </w:rPr>
              <w:t xml:space="preserve">Above </w:t>
            </w:r>
            <w:proofErr w:type="spellStart"/>
            <w:r w:rsidRPr="00AE3CE3">
              <w:rPr>
                <w:rFonts w:eastAsia="Times New Roman" w:cs="Calibri"/>
                <w:sz w:val="24"/>
                <w:szCs w:val="24"/>
              </w:rPr>
              <w:t>Rs</w:t>
            </w:r>
            <w:proofErr w:type="spellEnd"/>
            <w:r w:rsidRPr="00AE3CE3">
              <w:rPr>
                <w:rFonts w:eastAsia="Times New Roman" w:cs="Calibri"/>
                <w:sz w:val="24"/>
                <w:szCs w:val="24"/>
              </w:rPr>
              <w:t xml:space="preserve">. 750 Crores and </w:t>
            </w:r>
            <w:proofErr w:type="spellStart"/>
            <w:r w:rsidRPr="00AE3CE3">
              <w:rPr>
                <w:rFonts w:eastAsia="Times New Roman" w:cs="Calibri"/>
                <w:sz w:val="24"/>
                <w:szCs w:val="24"/>
              </w:rPr>
              <w:t>upto</w:t>
            </w:r>
            <w:proofErr w:type="spellEnd"/>
            <w:r w:rsidRPr="00AE3CE3">
              <w:rPr>
                <w:rFonts w:eastAsia="Times New Roman" w:cs="Calibri"/>
                <w:sz w:val="24"/>
                <w:szCs w:val="24"/>
              </w:rPr>
              <w:t xml:space="preserve"> Rs.1000 Crores</w:t>
            </w:r>
          </w:p>
        </w:tc>
        <w:tc>
          <w:tcPr>
            <w:tcW w:w="995" w:type="pct"/>
            <w:tcBorders>
              <w:top w:val="single" w:sz="8" w:space="0" w:color="4F81BD"/>
              <w:left w:val="single" w:sz="8" w:space="0" w:color="4F81BD"/>
              <w:bottom w:val="single" w:sz="8" w:space="0" w:color="4F81BD"/>
              <w:right w:val="single" w:sz="8" w:space="0" w:color="4F81BD"/>
            </w:tcBorders>
            <w:shd w:val="clear" w:color="auto" w:fill="auto"/>
            <w:noWrap/>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sz w:val="24"/>
                <w:szCs w:val="24"/>
              </w:rPr>
            </w:pPr>
            <w:r>
              <w:rPr>
                <w:rFonts w:eastAsia="Times New Roman" w:cs="Calibri"/>
                <w:sz w:val="24"/>
                <w:szCs w:val="24"/>
              </w:rPr>
              <w:t>485,000</w:t>
            </w:r>
          </w:p>
        </w:tc>
      </w:tr>
      <w:tr w:rsidR="00AB3887" w:rsidRPr="00AE3CE3" w:rsidTr="00EE5751">
        <w:trPr>
          <w:trHeight w:val="429"/>
        </w:trPr>
        <w:tc>
          <w:tcPr>
            <w:tcW w:w="757" w:type="pct"/>
            <w:tcBorders>
              <w:top w:val="single" w:sz="8" w:space="0" w:color="4F81BD"/>
              <w:left w:val="single" w:sz="8" w:space="0" w:color="4F81BD"/>
              <w:bottom w:val="single" w:sz="8" w:space="0" w:color="4F81BD"/>
              <w:right w:val="single" w:sz="8" w:space="0" w:color="4F81BD"/>
            </w:tcBorders>
            <w:shd w:val="clear" w:color="auto" w:fill="D3DFEE"/>
            <w:noWrap/>
            <w:hideMark/>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b/>
                <w:bCs/>
                <w:sz w:val="24"/>
                <w:szCs w:val="24"/>
              </w:rPr>
            </w:pPr>
            <w:r w:rsidRPr="00AE3CE3">
              <w:rPr>
                <w:rFonts w:eastAsia="Times New Roman" w:cs="Calibri"/>
                <w:b/>
                <w:bCs/>
                <w:sz w:val="24"/>
                <w:szCs w:val="24"/>
              </w:rPr>
              <w:t>8</w:t>
            </w:r>
          </w:p>
        </w:tc>
        <w:tc>
          <w:tcPr>
            <w:tcW w:w="3248" w:type="pct"/>
            <w:tcBorders>
              <w:top w:val="single" w:sz="8" w:space="0" w:color="4F81BD"/>
              <w:left w:val="single" w:sz="8" w:space="0" w:color="4F81BD"/>
              <w:bottom w:val="single" w:sz="8" w:space="0" w:color="4F81BD"/>
              <w:right w:val="single" w:sz="8" w:space="0" w:color="4F81BD"/>
            </w:tcBorders>
            <w:shd w:val="clear" w:color="auto" w:fill="D3DFEE"/>
            <w:noWrap/>
            <w:hideMark/>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sz w:val="24"/>
                <w:szCs w:val="24"/>
              </w:rPr>
            </w:pPr>
            <w:r w:rsidRPr="00AE3CE3">
              <w:rPr>
                <w:rFonts w:eastAsia="Times New Roman" w:cs="Calibri"/>
                <w:sz w:val="24"/>
                <w:szCs w:val="24"/>
              </w:rPr>
              <w:t xml:space="preserve">Above </w:t>
            </w:r>
            <w:proofErr w:type="spellStart"/>
            <w:r w:rsidRPr="00AE3CE3">
              <w:rPr>
                <w:rFonts w:eastAsia="Times New Roman" w:cs="Calibri"/>
                <w:sz w:val="24"/>
                <w:szCs w:val="24"/>
              </w:rPr>
              <w:t>Rs</w:t>
            </w:r>
            <w:proofErr w:type="spellEnd"/>
            <w:r w:rsidRPr="00AE3CE3">
              <w:rPr>
                <w:rFonts w:eastAsia="Times New Roman" w:cs="Calibri"/>
                <w:sz w:val="24"/>
                <w:szCs w:val="24"/>
              </w:rPr>
              <w:t xml:space="preserve">. 1000 Crores and </w:t>
            </w:r>
            <w:proofErr w:type="spellStart"/>
            <w:r w:rsidRPr="00AE3CE3">
              <w:rPr>
                <w:rFonts w:eastAsia="Times New Roman" w:cs="Calibri"/>
                <w:sz w:val="24"/>
                <w:szCs w:val="24"/>
              </w:rPr>
              <w:t>upto</w:t>
            </w:r>
            <w:proofErr w:type="spellEnd"/>
            <w:r w:rsidRPr="00AE3CE3">
              <w:rPr>
                <w:rFonts w:eastAsia="Times New Roman" w:cs="Calibri"/>
                <w:sz w:val="24"/>
                <w:szCs w:val="24"/>
              </w:rPr>
              <w:t xml:space="preserve"> Rs.2500 Crores</w:t>
            </w:r>
          </w:p>
        </w:tc>
        <w:tc>
          <w:tcPr>
            <w:tcW w:w="995" w:type="pct"/>
            <w:tcBorders>
              <w:top w:val="single" w:sz="8" w:space="0" w:color="4F81BD"/>
              <w:left w:val="single" w:sz="8" w:space="0" w:color="4F81BD"/>
              <w:bottom w:val="single" w:sz="8" w:space="0" w:color="4F81BD"/>
              <w:right w:val="single" w:sz="8" w:space="0" w:color="4F81BD"/>
            </w:tcBorders>
            <w:shd w:val="clear" w:color="auto" w:fill="D3DFEE"/>
            <w:noWrap/>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sz w:val="24"/>
                <w:szCs w:val="24"/>
              </w:rPr>
            </w:pPr>
            <w:r>
              <w:rPr>
                <w:rFonts w:eastAsia="Times New Roman" w:cs="Calibri"/>
                <w:sz w:val="24"/>
                <w:szCs w:val="24"/>
              </w:rPr>
              <w:t>635,000</w:t>
            </w:r>
          </w:p>
        </w:tc>
      </w:tr>
      <w:tr w:rsidR="00AB3887" w:rsidRPr="00AE3CE3" w:rsidTr="00EE5751">
        <w:trPr>
          <w:trHeight w:val="429"/>
        </w:trPr>
        <w:tc>
          <w:tcPr>
            <w:tcW w:w="757" w:type="pct"/>
            <w:tcBorders>
              <w:top w:val="single" w:sz="8" w:space="0" w:color="4F81BD"/>
              <w:left w:val="single" w:sz="8" w:space="0" w:color="4F81BD"/>
              <w:bottom w:val="single" w:sz="8" w:space="0" w:color="4F81BD"/>
              <w:right w:val="single" w:sz="8" w:space="0" w:color="4F81BD"/>
            </w:tcBorders>
            <w:shd w:val="clear" w:color="auto" w:fill="auto"/>
            <w:noWrap/>
            <w:hideMark/>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b/>
                <w:bCs/>
                <w:sz w:val="24"/>
                <w:szCs w:val="24"/>
              </w:rPr>
            </w:pPr>
            <w:r w:rsidRPr="00AE3CE3">
              <w:rPr>
                <w:rFonts w:eastAsia="Times New Roman" w:cs="Calibri"/>
                <w:b/>
                <w:bCs/>
                <w:sz w:val="24"/>
                <w:szCs w:val="24"/>
              </w:rPr>
              <w:t>9</w:t>
            </w:r>
          </w:p>
        </w:tc>
        <w:tc>
          <w:tcPr>
            <w:tcW w:w="3248" w:type="pct"/>
            <w:tcBorders>
              <w:top w:val="single" w:sz="8" w:space="0" w:color="4F81BD"/>
              <w:left w:val="single" w:sz="8" w:space="0" w:color="4F81BD"/>
              <w:bottom w:val="single" w:sz="8" w:space="0" w:color="4F81BD"/>
              <w:right w:val="single" w:sz="8" w:space="0" w:color="4F81BD"/>
            </w:tcBorders>
            <w:shd w:val="clear" w:color="auto" w:fill="auto"/>
            <w:noWrap/>
            <w:hideMark/>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sz w:val="24"/>
                <w:szCs w:val="24"/>
              </w:rPr>
            </w:pPr>
            <w:r w:rsidRPr="00AE3CE3">
              <w:rPr>
                <w:rFonts w:eastAsia="Times New Roman" w:cs="Calibri"/>
                <w:sz w:val="24"/>
                <w:szCs w:val="24"/>
              </w:rPr>
              <w:t xml:space="preserve">Above </w:t>
            </w:r>
            <w:proofErr w:type="spellStart"/>
            <w:r w:rsidRPr="00AE3CE3">
              <w:rPr>
                <w:rFonts w:eastAsia="Times New Roman" w:cs="Calibri"/>
                <w:sz w:val="24"/>
                <w:szCs w:val="24"/>
              </w:rPr>
              <w:t>Rs</w:t>
            </w:r>
            <w:proofErr w:type="spellEnd"/>
            <w:r w:rsidRPr="00AE3CE3">
              <w:rPr>
                <w:rFonts w:eastAsia="Times New Roman" w:cs="Calibri"/>
                <w:sz w:val="24"/>
                <w:szCs w:val="24"/>
              </w:rPr>
              <w:t>. 2500 Crores</w:t>
            </w:r>
          </w:p>
        </w:tc>
        <w:tc>
          <w:tcPr>
            <w:tcW w:w="995" w:type="pct"/>
            <w:tcBorders>
              <w:top w:val="single" w:sz="8" w:space="0" w:color="4F81BD"/>
              <w:left w:val="single" w:sz="8" w:space="0" w:color="4F81BD"/>
              <w:bottom w:val="single" w:sz="8" w:space="0" w:color="4F81BD"/>
              <w:right w:val="single" w:sz="8" w:space="0" w:color="4F81BD"/>
            </w:tcBorders>
            <w:shd w:val="clear" w:color="auto" w:fill="auto"/>
            <w:noWrap/>
          </w:tcPr>
          <w:p w:rsidR="00AB3887" w:rsidRPr="00AE3CE3" w:rsidRDefault="00AB3887" w:rsidP="00EE5751">
            <w:pPr>
              <w:tabs>
                <w:tab w:val="left" w:pos="900"/>
              </w:tabs>
              <w:spacing w:before="240" w:beforeAutospacing="0" w:after="0" w:afterAutospacing="0" w:line="240" w:lineRule="auto"/>
              <w:ind w:right="432"/>
              <w:jc w:val="center"/>
              <w:rPr>
                <w:rFonts w:eastAsia="Times New Roman" w:cs="Calibri"/>
                <w:sz w:val="24"/>
                <w:szCs w:val="24"/>
              </w:rPr>
            </w:pPr>
            <w:r>
              <w:rPr>
                <w:rFonts w:eastAsia="Times New Roman" w:cs="Calibri"/>
                <w:sz w:val="24"/>
                <w:szCs w:val="24"/>
              </w:rPr>
              <w:t>12,60,000</w:t>
            </w:r>
          </w:p>
        </w:tc>
      </w:tr>
    </w:tbl>
    <w:p w:rsidR="004C234B" w:rsidRPr="00AB3887" w:rsidRDefault="004C234B" w:rsidP="00AB3887">
      <w:pPr>
        <w:tabs>
          <w:tab w:val="left" w:pos="900"/>
        </w:tabs>
        <w:spacing w:before="240" w:beforeAutospacing="0" w:after="240" w:afterAutospacing="0" w:line="360" w:lineRule="auto"/>
        <w:ind w:right="432"/>
        <w:jc w:val="both"/>
        <w:rPr>
          <w:rFonts w:ascii="Myriad Pro Light" w:eastAsia="Times New Roman" w:hAnsi="Myriad Pro Light" w:cs="Calibri"/>
          <w:sz w:val="38"/>
        </w:rPr>
      </w:pPr>
    </w:p>
    <w:p w:rsidR="004C234B" w:rsidRDefault="004C234B" w:rsidP="00AE3CE3"/>
    <w:p w:rsidR="00AF3306" w:rsidRPr="00AF3306" w:rsidRDefault="00AF3306" w:rsidP="00AF3306">
      <w:pPr>
        <w:spacing w:before="0" w:beforeAutospacing="0" w:after="0" w:afterAutospacing="0"/>
        <w:rPr>
          <w:vanish/>
        </w:rPr>
      </w:pPr>
    </w:p>
    <w:p w:rsidR="001B2C63" w:rsidRPr="00AE3CE3" w:rsidRDefault="001B2C63" w:rsidP="00AE3CE3"/>
    <w:sectPr w:rsidR="001B2C63" w:rsidRPr="00AE3CE3" w:rsidSect="004E78A4">
      <w:headerReference w:type="default" r:id="rId11"/>
      <w:footerReference w:type="default" r:id="rId12"/>
      <w:pgSz w:w="11907" w:h="16839" w:code="9"/>
      <w:pgMar w:top="180" w:right="1418" w:bottom="720" w:left="1418"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EF3" w:rsidRDefault="005A1EF3" w:rsidP="00CF6B0A">
      <w:pPr>
        <w:spacing w:before="0" w:after="0" w:line="240" w:lineRule="auto"/>
      </w:pPr>
      <w:r>
        <w:separator/>
      </w:r>
    </w:p>
  </w:endnote>
  <w:endnote w:type="continuationSeparator" w:id="0">
    <w:p w:rsidR="005A1EF3" w:rsidRDefault="005A1EF3" w:rsidP="00CF6B0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altName w:val="Arial"/>
    <w:panose1 w:val="00000000000000000000"/>
    <w:charset w:val="00"/>
    <w:family w:val="swiss"/>
    <w:notTrueType/>
    <w:pitch w:val="variable"/>
    <w:sig w:usb0="00000001" w:usb1="00000001" w:usb2="00000000" w:usb3="00000000" w:csb0="0000019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8AC" w:rsidRDefault="00F438AC" w:rsidP="009F1BFC">
    <w:pPr>
      <w:pStyle w:val="Footer"/>
      <w:ind w:right="-10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EF3" w:rsidRDefault="005A1EF3" w:rsidP="00CF6B0A">
      <w:pPr>
        <w:spacing w:before="0" w:after="0" w:line="240" w:lineRule="auto"/>
      </w:pPr>
      <w:r>
        <w:separator/>
      </w:r>
    </w:p>
  </w:footnote>
  <w:footnote w:type="continuationSeparator" w:id="0">
    <w:p w:rsidR="005A1EF3" w:rsidRDefault="005A1EF3" w:rsidP="00CF6B0A">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471" w:rsidRDefault="00F438AC">
    <w:pPr>
      <w:pStyle w:val="Heade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328210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125AF0"/>
    <w:multiLevelType w:val="hybridMultilevel"/>
    <w:tmpl w:val="09B8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8A480C"/>
    <w:multiLevelType w:val="hybridMultilevel"/>
    <w:tmpl w:val="EB940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CA29AF"/>
    <w:multiLevelType w:val="hybridMultilevel"/>
    <w:tmpl w:val="C39AA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FA25A1"/>
    <w:multiLevelType w:val="hybridMultilevel"/>
    <w:tmpl w:val="5D8AE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C358A"/>
    <w:multiLevelType w:val="hybridMultilevel"/>
    <w:tmpl w:val="7C1A4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AA1C31"/>
    <w:multiLevelType w:val="hybridMultilevel"/>
    <w:tmpl w:val="08EE0128"/>
    <w:lvl w:ilvl="0" w:tplc="7310AFF0">
      <w:start w:val="1"/>
      <w:numFmt w:val="lowerLetter"/>
      <w:lvlText w:val="%1)"/>
      <w:lvlJc w:val="left"/>
      <w:pPr>
        <w:tabs>
          <w:tab w:val="num" w:pos="720"/>
        </w:tabs>
        <w:ind w:left="720" w:hanging="360"/>
      </w:pPr>
      <w:rPr>
        <w:rFonts w:hint="default"/>
      </w:rPr>
    </w:lvl>
    <w:lvl w:ilvl="1" w:tplc="9FB42508">
      <w:start w:val="1"/>
      <w:numFmt w:val="lowerRoman"/>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E0F53F0"/>
    <w:multiLevelType w:val="hybridMultilevel"/>
    <w:tmpl w:val="3A14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5B56B4"/>
    <w:multiLevelType w:val="hybridMultilevel"/>
    <w:tmpl w:val="0F5C777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nsid w:val="2D1365AE"/>
    <w:multiLevelType w:val="hybridMultilevel"/>
    <w:tmpl w:val="6882D928"/>
    <w:lvl w:ilvl="0" w:tplc="996AFCC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0264EA0"/>
    <w:multiLevelType w:val="hybridMultilevel"/>
    <w:tmpl w:val="24D42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F95A40"/>
    <w:multiLevelType w:val="hybridMultilevel"/>
    <w:tmpl w:val="EE3E7D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DA5D6A"/>
    <w:multiLevelType w:val="hybridMultilevel"/>
    <w:tmpl w:val="FBA0BC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17F5D41"/>
    <w:multiLevelType w:val="hybridMultilevel"/>
    <w:tmpl w:val="B7A260B2"/>
    <w:lvl w:ilvl="0" w:tplc="5246B2CA">
      <w:start w:val="5"/>
      <w:numFmt w:val="bullet"/>
      <w:lvlText w:val="-"/>
      <w:lvlJc w:val="left"/>
      <w:pPr>
        <w:ind w:left="1440" w:hanging="360"/>
      </w:pPr>
      <w:rPr>
        <w:rFonts w:ascii="Myriad Pro Light" w:eastAsia="Calibri" w:hAnsi="Myriad Pro Light"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239366D"/>
    <w:multiLevelType w:val="hybridMultilevel"/>
    <w:tmpl w:val="6E32113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49378C7"/>
    <w:multiLevelType w:val="hybridMultilevel"/>
    <w:tmpl w:val="1B4A4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A333C4F"/>
    <w:multiLevelType w:val="hybridMultilevel"/>
    <w:tmpl w:val="C7186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D992045"/>
    <w:multiLevelType w:val="hybridMultilevel"/>
    <w:tmpl w:val="725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A27DC0"/>
    <w:multiLevelType w:val="hybridMultilevel"/>
    <w:tmpl w:val="EE3E7D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BC01F46"/>
    <w:multiLevelType w:val="hybridMultilevel"/>
    <w:tmpl w:val="EFF06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C295883"/>
    <w:multiLevelType w:val="hybridMultilevel"/>
    <w:tmpl w:val="A7B67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DC4D1E"/>
    <w:multiLevelType w:val="hybridMultilevel"/>
    <w:tmpl w:val="60308D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45377F2"/>
    <w:multiLevelType w:val="hybridMultilevel"/>
    <w:tmpl w:val="8D4C4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4845E0"/>
    <w:multiLevelType w:val="hybridMultilevel"/>
    <w:tmpl w:val="C1D0D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974FA"/>
    <w:multiLevelType w:val="hybridMultilevel"/>
    <w:tmpl w:val="DC66C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CB0649"/>
    <w:multiLevelType w:val="hybridMultilevel"/>
    <w:tmpl w:val="60308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2"/>
  </w:num>
  <w:num w:numId="3">
    <w:abstractNumId w:val="2"/>
  </w:num>
  <w:num w:numId="4">
    <w:abstractNumId w:val="0"/>
  </w:num>
  <w:num w:numId="5">
    <w:abstractNumId w:val="16"/>
  </w:num>
  <w:num w:numId="6">
    <w:abstractNumId w:val="15"/>
  </w:num>
  <w:num w:numId="7">
    <w:abstractNumId w:val="10"/>
  </w:num>
  <w:num w:numId="8">
    <w:abstractNumId w:val="13"/>
  </w:num>
  <w:num w:numId="9">
    <w:abstractNumId w:val="6"/>
  </w:num>
  <w:num w:numId="10">
    <w:abstractNumId w:val="23"/>
  </w:num>
  <w:num w:numId="11">
    <w:abstractNumId w:val="9"/>
  </w:num>
  <w:num w:numId="12">
    <w:abstractNumId w:val="14"/>
  </w:num>
  <w:num w:numId="13">
    <w:abstractNumId w:val="25"/>
  </w:num>
  <w:num w:numId="14">
    <w:abstractNumId w:val="11"/>
  </w:num>
  <w:num w:numId="15">
    <w:abstractNumId w:val="18"/>
  </w:num>
  <w:num w:numId="16">
    <w:abstractNumId w:val="5"/>
  </w:num>
  <w:num w:numId="17">
    <w:abstractNumId w:val="7"/>
  </w:num>
  <w:num w:numId="18">
    <w:abstractNumId w:val="3"/>
  </w:num>
  <w:num w:numId="19">
    <w:abstractNumId w:val="1"/>
  </w:num>
  <w:num w:numId="20">
    <w:abstractNumId w:val="4"/>
  </w:num>
  <w:num w:numId="21">
    <w:abstractNumId w:val="21"/>
  </w:num>
  <w:num w:numId="22">
    <w:abstractNumId w:val="20"/>
  </w:num>
  <w:num w:numId="23">
    <w:abstractNumId w:val="17"/>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93A"/>
    <w:rsid w:val="00000BFB"/>
    <w:rsid w:val="00001DB8"/>
    <w:rsid w:val="00004C40"/>
    <w:rsid w:val="00005DF6"/>
    <w:rsid w:val="0000629D"/>
    <w:rsid w:val="0001393A"/>
    <w:rsid w:val="0001519F"/>
    <w:rsid w:val="000262A9"/>
    <w:rsid w:val="00026C5E"/>
    <w:rsid w:val="00027736"/>
    <w:rsid w:val="000444D8"/>
    <w:rsid w:val="0005381F"/>
    <w:rsid w:val="00060E34"/>
    <w:rsid w:val="00082D4E"/>
    <w:rsid w:val="0008486C"/>
    <w:rsid w:val="000854AE"/>
    <w:rsid w:val="00085EA4"/>
    <w:rsid w:val="000871C1"/>
    <w:rsid w:val="00096F4F"/>
    <w:rsid w:val="00097DD6"/>
    <w:rsid w:val="000A1C49"/>
    <w:rsid w:val="000A5141"/>
    <w:rsid w:val="000B2434"/>
    <w:rsid w:val="000B44B6"/>
    <w:rsid w:val="000B52D2"/>
    <w:rsid w:val="000B66CD"/>
    <w:rsid w:val="000B7D14"/>
    <w:rsid w:val="000C1854"/>
    <w:rsid w:val="000C2308"/>
    <w:rsid w:val="000C3ABF"/>
    <w:rsid w:val="000C4AEE"/>
    <w:rsid w:val="000C6DDF"/>
    <w:rsid w:val="000E39F6"/>
    <w:rsid w:val="000E3EE5"/>
    <w:rsid w:val="000E7595"/>
    <w:rsid w:val="000E78B9"/>
    <w:rsid w:val="000F4332"/>
    <w:rsid w:val="001008DF"/>
    <w:rsid w:val="00113C2C"/>
    <w:rsid w:val="00115D27"/>
    <w:rsid w:val="001171B5"/>
    <w:rsid w:val="00120C22"/>
    <w:rsid w:val="00122ECD"/>
    <w:rsid w:val="001243DA"/>
    <w:rsid w:val="0012588E"/>
    <w:rsid w:val="00127934"/>
    <w:rsid w:val="00131EA1"/>
    <w:rsid w:val="001349C2"/>
    <w:rsid w:val="00135477"/>
    <w:rsid w:val="00136EC2"/>
    <w:rsid w:val="00137A65"/>
    <w:rsid w:val="00143F78"/>
    <w:rsid w:val="00152B2D"/>
    <w:rsid w:val="001540F4"/>
    <w:rsid w:val="00163BF5"/>
    <w:rsid w:val="0017438E"/>
    <w:rsid w:val="00181C40"/>
    <w:rsid w:val="00182138"/>
    <w:rsid w:val="0018233C"/>
    <w:rsid w:val="00184FE6"/>
    <w:rsid w:val="00185385"/>
    <w:rsid w:val="001864B1"/>
    <w:rsid w:val="00186B99"/>
    <w:rsid w:val="00194422"/>
    <w:rsid w:val="001A10C2"/>
    <w:rsid w:val="001A76E6"/>
    <w:rsid w:val="001A7D76"/>
    <w:rsid w:val="001B1E62"/>
    <w:rsid w:val="001B2C63"/>
    <w:rsid w:val="001B4249"/>
    <w:rsid w:val="001B4CBF"/>
    <w:rsid w:val="001C63F4"/>
    <w:rsid w:val="001C6A4F"/>
    <w:rsid w:val="001D10B4"/>
    <w:rsid w:val="001D6AD1"/>
    <w:rsid w:val="001D6FD0"/>
    <w:rsid w:val="001E0CF6"/>
    <w:rsid w:val="001E1B5D"/>
    <w:rsid w:val="001F4524"/>
    <w:rsid w:val="001F5B32"/>
    <w:rsid w:val="001F7E26"/>
    <w:rsid w:val="00201370"/>
    <w:rsid w:val="00201C2D"/>
    <w:rsid w:val="00204FEF"/>
    <w:rsid w:val="002069B8"/>
    <w:rsid w:val="00213BD5"/>
    <w:rsid w:val="00216AE3"/>
    <w:rsid w:val="00217B79"/>
    <w:rsid w:val="00222E49"/>
    <w:rsid w:val="00225D1D"/>
    <w:rsid w:val="0022701E"/>
    <w:rsid w:val="002318B7"/>
    <w:rsid w:val="002332E9"/>
    <w:rsid w:val="0023711C"/>
    <w:rsid w:val="002400BC"/>
    <w:rsid w:val="00240CFC"/>
    <w:rsid w:val="002415B6"/>
    <w:rsid w:val="002417DA"/>
    <w:rsid w:val="00241C35"/>
    <w:rsid w:val="00241D2E"/>
    <w:rsid w:val="0024491E"/>
    <w:rsid w:val="002465FB"/>
    <w:rsid w:val="00255F42"/>
    <w:rsid w:val="00265A29"/>
    <w:rsid w:val="00265F97"/>
    <w:rsid w:val="0027317A"/>
    <w:rsid w:val="00274952"/>
    <w:rsid w:val="002752E1"/>
    <w:rsid w:val="0027558C"/>
    <w:rsid w:val="00281598"/>
    <w:rsid w:val="00287EA2"/>
    <w:rsid w:val="00290FF7"/>
    <w:rsid w:val="00291E2E"/>
    <w:rsid w:val="002939B9"/>
    <w:rsid w:val="00294B69"/>
    <w:rsid w:val="00295FDC"/>
    <w:rsid w:val="002A2425"/>
    <w:rsid w:val="002A3598"/>
    <w:rsid w:val="002A5D32"/>
    <w:rsid w:val="002A7BA2"/>
    <w:rsid w:val="002B66EC"/>
    <w:rsid w:val="002B7D3D"/>
    <w:rsid w:val="002C0E4F"/>
    <w:rsid w:val="002C5E4D"/>
    <w:rsid w:val="002C77F3"/>
    <w:rsid w:val="002D2F14"/>
    <w:rsid w:val="002D5EC6"/>
    <w:rsid w:val="002D74C8"/>
    <w:rsid w:val="002E7F50"/>
    <w:rsid w:val="002F30B0"/>
    <w:rsid w:val="002F474D"/>
    <w:rsid w:val="002F6C69"/>
    <w:rsid w:val="00300A1B"/>
    <w:rsid w:val="00303A8F"/>
    <w:rsid w:val="00303CE7"/>
    <w:rsid w:val="00310655"/>
    <w:rsid w:val="0031085A"/>
    <w:rsid w:val="00312DC1"/>
    <w:rsid w:val="00313615"/>
    <w:rsid w:val="00316806"/>
    <w:rsid w:val="00317645"/>
    <w:rsid w:val="003200E3"/>
    <w:rsid w:val="003217C2"/>
    <w:rsid w:val="00321CA5"/>
    <w:rsid w:val="0033340E"/>
    <w:rsid w:val="00335633"/>
    <w:rsid w:val="00335867"/>
    <w:rsid w:val="003455A0"/>
    <w:rsid w:val="00350807"/>
    <w:rsid w:val="00351531"/>
    <w:rsid w:val="00356A9F"/>
    <w:rsid w:val="0036204E"/>
    <w:rsid w:val="003679CA"/>
    <w:rsid w:val="00367C66"/>
    <w:rsid w:val="00371C3B"/>
    <w:rsid w:val="00371DA3"/>
    <w:rsid w:val="00375A4B"/>
    <w:rsid w:val="00380AE7"/>
    <w:rsid w:val="00382EDE"/>
    <w:rsid w:val="00383DF4"/>
    <w:rsid w:val="00391122"/>
    <w:rsid w:val="003914E8"/>
    <w:rsid w:val="00393EDA"/>
    <w:rsid w:val="00395716"/>
    <w:rsid w:val="00395952"/>
    <w:rsid w:val="003A05F6"/>
    <w:rsid w:val="003A07CF"/>
    <w:rsid w:val="003A6CA8"/>
    <w:rsid w:val="003B123B"/>
    <w:rsid w:val="003B2EE4"/>
    <w:rsid w:val="003B364D"/>
    <w:rsid w:val="003B3ACA"/>
    <w:rsid w:val="003B4577"/>
    <w:rsid w:val="003C15A4"/>
    <w:rsid w:val="003C36C2"/>
    <w:rsid w:val="003C4C7B"/>
    <w:rsid w:val="003C7124"/>
    <w:rsid w:val="003C7216"/>
    <w:rsid w:val="003C735B"/>
    <w:rsid w:val="003D005A"/>
    <w:rsid w:val="003D0F71"/>
    <w:rsid w:val="003D7BD9"/>
    <w:rsid w:val="003E571D"/>
    <w:rsid w:val="003E5D2D"/>
    <w:rsid w:val="003E7311"/>
    <w:rsid w:val="003F59F5"/>
    <w:rsid w:val="003F7154"/>
    <w:rsid w:val="00401078"/>
    <w:rsid w:val="004048A6"/>
    <w:rsid w:val="00414A06"/>
    <w:rsid w:val="00420C32"/>
    <w:rsid w:val="00421397"/>
    <w:rsid w:val="00422DDB"/>
    <w:rsid w:val="004265C3"/>
    <w:rsid w:val="00433CE5"/>
    <w:rsid w:val="00435FC8"/>
    <w:rsid w:val="00441BF8"/>
    <w:rsid w:val="004555D4"/>
    <w:rsid w:val="00461047"/>
    <w:rsid w:val="004621F8"/>
    <w:rsid w:val="00471944"/>
    <w:rsid w:val="004814D2"/>
    <w:rsid w:val="004841E2"/>
    <w:rsid w:val="0049242D"/>
    <w:rsid w:val="00492840"/>
    <w:rsid w:val="0049475F"/>
    <w:rsid w:val="00497789"/>
    <w:rsid w:val="004A0D45"/>
    <w:rsid w:val="004A25E1"/>
    <w:rsid w:val="004A6222"/>
    <w:rsid w:val="004A6F51"/>
    <w:rsid w:val="004B1A8A"/>
    <w:rsid w:val="004B4116"/>
    <w:rsid w:val="004B6931"/>
    <w:rsid w:val="004B6D99"/>
    <w:rsid w:val="004C079A"/>
    <w:rsid w:val="004C1178"/>
    <w:rsid w:val="004C234B"/>
    <w:rsid w:val="004C40D9"/>
    <w:rsid w:val="004E0413"/>
    <w:rsid w:val="004E716C"/>
    <w:rsid w:val="004E78A4"/>
    <w:rsid w:val="004F0717"/>
    <w:rsid w:val="004F1562"/>
    <w:rsid w:val="004F23C5"/>
    <w:rsid w:val="004F3308"/>
    <w:rsid w:val="004F40DE"/>
    <w:rsid w:val="00502C35"/>
    <w:rsid w:val="00502DEE"/>
    <w:rsid w:val="00506EEA"/>
    <w:rsid w:val="00510D1F"/>
    <w:rsid w:val="00512088"/>
    <w:rsid w:val="00517585"/>
    <w:rsid w:val="00520362"/>
    <w:rsid w:val="00520DA8"/>
    <w:rsid w:val="00532D12"/>
    <w:rsid w:val="00534CFD"/>
    <w:rsid w:val="00540EDB"/>
    <w:rsid w:val="00543471"/>
    <w:rsid w:val="00547842"/>
    <w:rsid w:val="00552D45"/>
    <w:rsid w:val="00554B1F"/>
    <w:rsid w:val="005607B6"/>
    <w:rsid w:val="005647FF"/>
    <w:rsid w:val="0057007A"/>
    <w:rsid w:val="005716FF"/>
    <w:rsid w:val="00574A9E"/>
    <w:rsid w:val="0057701A"/>
    <w:rsid w:val="005900EC"/>
    <w:rsid w:val="00593728"/>
    <w:rsid w:val="00596796"/>
    <w:rsid w:val="00596E65"/>
    <w:rsid w:val="0059714F"/>
    <w:rsid w:val="005A1EF3"/>
    <w:rsid w:val="005A335A"/>
    <w:rsid w:val="005B1989"/>
    <w:rsid w:val="005B6592"/>
    <w:rsid w:val="005B68F1"/>
    <w:rsid w:val="005C10F3"/>
    <w:rsid w:val="005C17F1"/>
    <w:rsid w:val="005C1F63"/>
    <w:rsid w:val="005C34D3"/>
    <w:rsid w:val="005C3F82"/>
    <w:rsid w:val="005C7808"/>
    <w:rsid w:val="005D2A7E"/>
    <w:rsid w:val="005D766D"/>
    <w:rsid w:val="005E1735"/>
    <w:rsid w:val="005E21AD"/>
    <w:rsid w:val="005E60BB"/>
    <w:rsid w:val="005F1806"/>
    <w:rsid w:val="005F2241"/>
    <w:rsid w:val="005F2A38"/>
    <w:rsid w:val="005F4DC1"/>
    <w:rsid w:val="006002E7"/>
    <w:rsid w:val="00606273"/>
    <w:rsid w:val="00607A72"/>
    <w:rsid w:val="00612C7E"/>
    <w:rsid w:val="00613B27"/>
    <w:rsid w:val="00614C93"/>
    <w:rsid w:val="00615866"/>
    <w:rsid w:val="00615B17"/>
    <w:rsid w:val="00620978"/>
    <w:rsid w:val="00637142"/>
    <w:rsid w:val="00637224"/>
    <w:rsid w:val="00641F37"/>
    <w:rsid w:val="00642587"/>
    <w:rsid w:val="00656140"/>
    <w:rsid w:val="00663C01"/>
    <w:rsid w:val="0066494A"/>
    <w:rsid w:val="00667879"/>
    <w:rsid w:val="00670466"/>
    <w:rsid w:val="00680368"/>
    <w:rsid w:val="0068279A"/>
    <w:rsid w:val="00683348"/>
    <w:rsid w:val="00687CBE"/>
    <w:rsid w:val="006900A8"/>
    <w:rsid w:val="006912A5"/>
    <w:rsid w:val="00691408"/>
    <w:rsid w:val="00692C42"/>
    <w:rsid w:val="00693A3C"/>
    <w:rsid w:val="00696941"/>
    <w:rsid w:val="006A30A1"/>
    <w:rsid w:val="006A34DB"/>
    <w:rsid w:val="006A6241"/>
    <w:rsid w:val="006A64FB"/>
    <w:rsid w:val="006A708B"/>
    <w:rsid w:val="006B3B82"/>
    <w:rsid w:val="006B7249"/>
    <w:rsid w:val="006B7DFD"/>
    <w:rsid w:val="006C00D6"/>
    <w:rsid w:val="006C29E2"/>
    <w:rsid w:val="006C5B2B"/>
    <w:rsid w:val="006C6B46"/>
    <w:rsid w:val="006D0F51"/>
    <w:rsid w:val="006D1FE4"/>
    <w:rsid w:val="006D6DC1"/>
    <w:rsid w:val="006D6F5C"/>
    <w:rsid w:val="006E21C2"/>
    <w:rsid w:val="006E6C0E"/>
    <w:rsid w:val="006F591B"/>
    <w:rsid w:val="00702A0D"/>
    <w:rsid w:val="007038DA"/>
    <w:rsid w:val="0070691B"/>
    <w:rsid w:val="00711749"/>
    <w:rsid w:val="00715BB6"/>
    <w:rsid w:val="00722C48"/>
    <w:rsid w:val="00723804"/>
    <w:rsid w:val="00724AFA"/>
    <w:rsid w:val="0072637F"/>
    <w:rsid w:val="00730E19"/>
    <w:rsid w:val="00733ED8"/>
    <w:rsid w:val="007379C7"/>
    <w:rsid w:val="00747FAB"/>
    <w:rsid w:val="0076249E"/>
    <w:rsid w:val="00762F30"/>
    <w:rsid w:val="00764C45"/>
    <w:rsid w:val="0076671A"/>
    <w:rsid w:val="00774CC7"/>
    <w:rsid w:val="00776E57"/>
    <w:rsid w:val="00780916"/>
    <w:rsid w:val="007818D1"/>
    <w:rsid w:val="00783B97"/>
    <w:rsid w:val="0079042F"/>
    <w:rsid w:val="00790F10"/>
    <w:rsid w:val="0079559C"/>
    <w:rsid w:val="007A1EE4"/>
    <w:rsid w:val="007A3AE3"/>
    <w:rsid w:val="007A619E"/>
    <w:rsid w:val="007A62D8"/>
    <w:rsid w:val="007A6B78"/>
    <w:rsid w:val="007B0F8F"/>
    <w:rsid w:val="007B3C74"/>
    <w:rsid w:val="007B6B51"/>
    <w:rsid w:val="007C156F"/>
    <w:rsid w:val="007C1761"/>
    <w:rsid w:val="007C311F"/>
    <w:rsid w:val="007D3102"/>
    <w:rsid w:val="007D5317"/>
    <w:rsid w:val="007D7EA4"/>
    <w:rsid w:val="007E1EE8"/>
    <w:rsid w:val="007E5B7A"/>
    <w:rsid w:val="007E7C3F"/>
    <w:rsid w:val="007E7D2D"/>
    <w:rsid w:val="007F2A40"/>
    <w:rsid w:val="007F739F"/>
    <w:rsid w:val="008014AB"/>
    <w:rsid w:val="00802351"/>
    <w:rsid w:val="008028D1"/>
    <w:rsid w:val="00804346"/>
    <w:rsid w:val="0080499F"/>
    <w:rsid w:val="00805D0C"/>
    <w:rsid w:val="00812835"/>
    <w:rsid w:val="0081566A"/>
    <w:rsid w:val="008255D9"/>
    <w:rsid w:val="00826D6E"/>
    <w:rsid w:val="00831354"/>
    <w:rsid w:val="00832F8C"/>
    <w:rsid w:val="008338CF"/>
    <w:rsid w:val="00841218"/>
    <w:rsid w:val="00854F08"/>
    <w:rsid w:val="00857C12"/>
    <w:rsid w:val="00870A13"/>
    <w:rsid w:val="0087486D"/>
    <w:rsid w:val="00874E4B"/>
    <w:rsid w:val="00891319"/>
    <w:rsid w:val="00893733"/>
    <w:rsid w:val="008A1C38"/>
    <w:rsid w:val="008A54F7"/>
    <w:rsid w:val="008A600D"/>
    <w:rsid w:val="008A62B4"/>
    <w:rsid w:val="008B3218"/>
    <w:rsid w:val="008B5705"/>
    <w:rsid w:val="008B6B6A"/>
    <w:rsid w:val="008C28A2"/>
    <w:rsid w:val="008C64B4"/>
    <w:rsid w:val="008D16A8"/>
    <w:rsid w:val="008D49A3"/>
    <w:rsid w:val="008D6D33"/>
    <w:rsid w:val="008D6E2F"/>
    <w:rsid w:val="008E24CC"/>
    <w:rsid w:val="008E30AB"/>
    <w:rsid w:val="008E51D2"/>
    <w:rsid w:val="008F20FC"/>
    <w:rsid w:val="008F5ACD"/>
    <w:rsid w:val="008F61CF"/>
    <w:rsid w:val="009033A8"/>
    <w:rsid w:val="0091107A"/>
    <w:rsid w:val="00913F13"/>
    <w:rsid w:val="00914F3A"/>
    <w:rsid w:val="00923015"/>
    <w:rsid w:val="00924BA8"/>
    <w:rsid w:val="00924FA0"/>
    <w:rsid w:val="009354F4"/>
    <w:rsid w:val="00936537"/>
    <w:rsid w:val="00941527"/>
    <w:rsid w:val="00942378"/>
    <w:rsid w:val="00944CCF"/>
    <w:rsid w:val="00944CD4"/>
    <w:rsid w:val="00945D3D"/>
    <w:rsid w:val="0094729F"/>
    <w:rsid w:val="00951D51"/>
    <w:rsid w:val="009531D7"/>
    <w:rsid w:val="00954410"/>
    <w:rsid w:val="00954639"/>
    <w:rsid w:val="00955837"/>
    <w:rsid w:val="009613A2"/>
    <w:rsid w:val="009718CF"/>
    <w:rsid w:val="00974589"/>
    <w:rsid w:val="009750BE"/>
    <w:rsid w:val="00981E7F"/>
    <w:rsid w:val="00983732"/>
    <w:rsid w:val="0098616C"/>
    <w:rsid w:val="00986544"/>
    <w:rsid w:val="009879F1"/>
    <w:rsid w:val="00997F00"/>
    <w:rsid w:val="009A6BC8"/>
    <w:rsid w:val="009A74D3"/>
    <w:rsid w:val="009A7967"/>
    <w:rsid w:val="009B1301"/>
    <w:rsid w:val="009B1736"/>
    <w:rsid w:val="009B1EE9"/>
    <w:rsid w:val="009B477B"/>
    <w:rsid w:val="009B6280"/>
    <w:rsid w:val="009B75FF"/>
    <w:rsid w:val="009C1C31"/>
    <w:rsid w:val="009C2595"/>
    <w:rsid w:val="009C2BBB"/>
    <w:rsid w:val="009D1DFC"/>
    <w:rsid w:val="009D3A1A"/>
    <w:rsid w:val="009E00DC"/>
    <w:rsid w:val="009E45EE"/>
    <w:rsid w:val="009F1BFC"/>
    <w:rsid w:val="009F6FA6"/>
    <w:rsid w:val="009F72CD"/>
    <w:rsid w:val="00A07C47"/>
    <w:rsid w:val="00A25190"/>
    <w:rsid w:val="00A30DC9"/>
    <w:rsid w:val="00A311E9"/>
    <w:rsid w:val="00A40A90"/>
    <w:rsid w:val="00A41C95"/>
    <w:rsid w:val="00A43B62"/>
    <w:rsid w:val="00A46B17"/>
    <w:rsid w:val="00A53151"/>
    <w:rsid w:val="00A55036"/>
    <w:rsid w:val="00A55C44"/>
    <w:rsid w:val="00A561FF"/>
    <w:rsid w:val="00A565BA"/>
    <w:rsid w:val="00A62EF0"/>
    <w:rsid w:val="00A66B8D"/>
    <w:rsid w:val="00A72B0F"/>
    <w:rsid w:val="00A75ECE"/>
    <w:rsid w:val="00A76788"/>
    <w:rsid w:val="00A8183B"/>
    <w:rsid w:val="00A86B3C"/>
    <w:rsid w:val="00A877D0"/>
    <w:rsid w:val="00A8792B"/>
    <w:rsid w:val="00A95438"/>
    <w:rsid w:val="00A963EC"/>
    <w:rsid w:val="00AA103E"/>
    <w:rsid w:val="00AA2DE4"/>
    <w:rsid w:val="00AA4DF3"/>
    <w:rsid w:val="00AA6CFD"/>
    <w:rsid w:val="00AB363F"/>
    <w:rsid w:val="00AB3887"/>
    <w:rsid w:val="00AB48D8"/>
    <w:rsid w:val="00AC26F9"/>
    <w:rsid w:val="00AC2FE8"/>
    <w:rsid w:val="00AC693A"/>
    <w:rsid w:val="00AD2BEE"/>
    <w:rsid w:val="00AD5037"/>
    <w:rsid w:val="00AE1004"/>
    <w:rsid w:val="00AE2AE3"/>
    <w:rsid w:val="00AE3CB8"/>
    <w:rsid w:val="00AE3CE3"/>
    <w:rsid w:val="00AE4C72"/>
    <w:rsid w:val="00AE4D48"/>
    <w:rsid w:val="00AE7B07"/>
    <w:rsid w:val="00AF326F"/>
    <w:rsid w:val="00AF3306"/>
    <w:rsid w:val="00AF3BDC"/>
    <w:rsid w:val="00B00F34"/>
    <w:rsid w:val="00B12E48"/>
    <w:rsid w:val="00B142D7"/>
    <w:rsid w:val="00B1558D"/>
    <w:rsid w:val="00B2066E"/>
    <w:rsid w:val="00B25685"/>
    <w:rsid w:val="00B35D5D"/>
    <w:rsid w:val="00B370C7"/>
    <w:rsid w:val="00B447E5"/>
    <w:rsid w:val="00B448B8"/>
    <w:rsid w:val="00B47538"/>
    <w:rsid w:val="00B51585"/>
    <w:rsid w:val="00B53A89"/>
    <w:rsid w:val="00B54884"/>
    <w:rsid w:val="00B64A46"/>
    <w:rsid w:val="00B707FE"/>
    <w:rsid w:val="00B73001"/>
    <w:rsid w:val="00B74705"/>
    <w:rsid w:val="00B748E0"/>
    <w:rsid w:val="00B75C90"/>
    <w:rsid w:val="00B806D8"/>
    <w:rsid w:val="00B866FB"/>
    <w:rsid w:val="00BB2833"/>
    <w:rsid w:val="00BB2877"/>
    <w:rsid w:val="00BC595E"/>
    <w:rsid w:val="00BC60EF"/>
    <w:rsid w:val="00BD6B20"/>
    <w:rsid w:val="00BE1CA5"/>
    <w:rsid w:val="00BE44FB"/>
    <w:rsid w:val="00BE47AE"/>
    <w:rsid w:val="00BE6EF1"/>
    <w:rsid w:val="00BF001C"/>
    <w:rsid w:val="00BF043B"/>
    <w:rsid w:val="00BF0B65"/>
    <w:rsid w:val="00BF5BD8"/>
    <w:rsid w:val="00C039EA"/>
    <w:rsid w:val="00C06D16"/>
    <w:rsid w:val="00C07E7C"/>
    <w:rsid w:val="00C10BFF"/>
    <w:rsid w:val="00C14104"/>
    <w:rsid w:val="00C2247F"/>
    <w:rsid w:val="00C2551A"/>
    <w:rsid w:val="00C27566"/>
    <w:rsid w:val="00C32DD8"/>
    <w:rsid w:val="00C347FC"/>
    <w:rsid w:val="00C36264"/>
    <w:rsid w:val="00C4139F"/>
    <w:rsid w:val="00C44931"/>
    <w:rsid w:val="00C44F8F"/>
    <w:rsid w:val="00C51984"/>
    <w:rsid w:val="00C53CB3"/>
    <w:rsid w:val="00C6175B"/>
    <w:rsid w:val="00C62395"/>
    <w:rsid w:val="00C67C70"/>
    <w:rsid w:val="00C82935"/>
    <w:rsid w:val="00C87497"/>
    <w:rsid w:val="00C93489"/>
    <w:rsid w:val="00C97A4D"/>
    <w:rsid w:val="00CA4444"/>
    <w:rsid w:val="00CA4B67"/>
    <w:rsid w:val="00CA65A9"/>
    <w:rsid w:val="00CA7B0B"/>
    <w:rsid w:val="00CB24B2"/>
    <w:rsid w:val="00CB2E1B"/>
    <w:rsid w:val="00CB61DD"/>
    <w:rsid w:val="00CC2261"/>
    <w:rsid w:val="00CD2114"/>
    <w:rsid w:val="00CD5F6E"/>
    <w:rsid w:val="00CD61F9"/>
    <w:rsid w:val="00CD6EE1"/>
    <w:rsid w:val="00CD7E8F"/>
    <w:rsid w:val="00CE286D"/>
    <w:rsid w:val="00CE30C7"/>
    <w:rsid w:val="00CE3B03"/>
    <w:rsid w:val="00CE6D06"/>
    <w:rsid w:val="00CF0DA7"/>
    <w:rsid w:val="00CF5F74"/>
    <w:rsid w:val="00CF6B0A"/>
    <w:rsid w:val="00D13B41"/>
    <w:rsid w:val="00D15009"/>
    <w:rsid w:val="00D17DFA"/>
    <w:rsid w:val="00D25E59"/>
    <w:rsid w:val="00D336C3"/>
    <w:rsid w:val="00D349B5"/>
    <w:rsid w:val="00D36313"/>
    <w:rsid w:val="00D365FA"/>
    <w:rsid w:val="00D37D16"/>
    <w:rsid w:val="00D44F63"/>
    <w:rsid w:val="00D46423"/>
    <w:rsid w:val="00D506F9"/>
    <w:rsid w:val="00D50FA9"/>
    <w:rsid w:val="00D512D6"/>
    <w:rsid w:val="00D54812"/>
    <w:rsid w:val="00D55072"/>
    <w:rsid w:val="00D558EB"/>
    <w:rsid w:val="00D70BBB"/>
    <w:rsid w:val="00D7119D"/>
    <w:rsid w:val="00D74E4A"/>
    <w:rsid w:val="00D76E3F"/>
    <w:rsid w:val="00D804FA"/>
    <w:rsid w:val="00D808EE"/>
    <w:rsid w:val="00D847CC"/>
    <w:rsid w:val="00D87393"/>
    <w:rsid w:val="00D958E5"/>
    <w:rsid w:val="00D95949"/>
    <w:rsid w:val="00D95989"/>
    <w:rsid w:val="00DA1831"/>
    <w:rsid w:val="00DA5B51"/>
    <w:rsid w:val="00DB1D93"/>
    <w:rsid w:val="00DB6782"/>
    <w:rsid w:val="00DB73DB"/>
    <w:rsid w:val="00DC0E21"/>
    <w:rsid w:val="00DC4469"/>
    <w:rsid w:val="00DC6B6C"/>
    <w:rsid w:val="00DD1F86"/>
    <w:rsid w:val="00DD334E"/>
    <w:rsid w:val="00DD3A58"/>
    <w:rsid w:val="00DD429C"/>
    <w:rsid w:val="00DD4778"/>
    <w:rsid w:val="00DE08F6"/>
    <w:rsid w:val="00DF21E8"/>
    <w:rsid w:val="00DF29AA"/>
    <w:rsid w:val="00DF33B1"/>
    <w:rsid w:val="00DF39E2"/>
    <w:rsid w:val="00DF48F9"/>
    <w:rsid w:val="00DF581D"/>
    <w:rsid w:val="00DF6CFD"/>
    <w:rsid w:val="00E01C55"/>
    <w:rsid w:val="00E1188D"/>
    <w:rsid w:val="00E13B62"/>
    <w:rsid w:val="00E17C69"/>
    <w:rsid w:val="00E20541"/>
    <w:rsid w:val="00E228C5"/>
    <w:rsid w:val="00E25055"/>
    <w:rsid w:val="00E32385"/>
    <w:rsid w:val="00E510AC"/>
    <w:rsid w:val="00E562F2"/>
    <w:rsid w:val="00E65BF3"/>
    <w:rsid w:val="00E7491E"/>
    <w:rsid w:val="00E74D95"/>
    <w:rsid w:val="00E7696B"/>
    <w:rsid w:val="00E8033C"/>
    <w:rsid w:val="00E81FCF"/>
    <w:rsid w:val="00E84525"/>
    <w:rsid w:val="00E85FFB"/>
    <w:rsid w:val="00E906CA"/>
    <w:rsid w:val="00E92E7D"/>
    <w:rsid w:val="00E96373"/>
    <w:rsid w:val="00E96844"/>
    <w:rsid w:val="00EA2A20"/>
    <w:rsid w:val="00EA4552"/>
    <w:rsid w:val="00EA4BDD"/>
    <w:rsid w:val="00EB09F8"/>
    <w:rsid w:val="00EB40A2"/>
    <w:rsid w:val="00EB5663"/>
    <w:rsid w:val="00EB5D6C"/>
    <w:rsid w:val="00EB6649"/>
    <w:rsid w:val="00EC1452"/>
    <w:rsid w:val="00EC297A"/>
    <w:rsid w:val="00EC3CBF"/>
    <w:rsid w:val="00EC6CDD"/>
    <w:rsid w:val="00ED01AF"/>
    <w:rsid w:val="00ED46BB"/>
    <w:rsid w:val="00ED709D"/>
    <w:rsid w:val="00EF370F"/>
    <w:rsid w:val="00F072B4"/>
    <w:rsid w:val="00F1004B"/>
    <w:rsid w:val="00F125B2"/>
    <w:rsid w:val="00F21D3E"/>
    <w:rsid w:val="00F22DF1"/>
    <w:rsid w:val="00F25D50"/>
    <w:rsid w:val="00F26DFD"/>
    <w:rsid w:val="00F27D8E"/>
    <w:rsid w:val="00F35001"/>
    <w:rsid w:val="00F438AC"/>
    <w:rsid w:val="00F536D3"/>
    <w:rsid w:val="00F53E0C"/>
    <w:rsid w:val="00F5637D"/>
    <w:rsid w:val="00F636F5"/>
    <w:rsid w:val="00F66D68"/>
    <w:rsid w:val="00F701FE"/>
    <w:rsid w:val="00F72DA2"/>
    <w:rsid w:val="00F772C2"/>
    <w:rsid w:val="00F80901"/>
    <w:rsid w:val="00F80D24"/>
    <w:rsid w:val="00F85A95"/>
    <w:rsid w:val="00F87125"/>
    <w:rsid w:val="00F90298"/>
    <w:rsid w:val="00F918A8"/>
    <w:rsid w:val="00FA36AE"/>
    <w:rsid w:val="00FB0643"/>
    <w:rsid w:val="00FB0771"/>
    <w:rsid w:val="00FB1BC1"/>
    <w:rsid w:val="00FB23D1"/>
    <w:rsid w:val="00FB615F"/>
    <w:rsid w:val="00FC0739"/>
    <w:rsid w:val="00FC0FA9"/>
    <w:rsid w:val="00FC15AA"/>
    <w:rsid w:val="00FC2D28"/>
    <w:rsid w:val="00FC38BD"/>
    <w:rsid w:val="00FC5D35"/>
    <w:rsid w:val="00FD0A82"/>
    <w:rsid w:val="00FD71E6"/>
    <w:rsid w:val="00FE46B8"/>
    <w:rsid w:val="00FE4E78"/>
    <w:rsid w:val="00FF3D3F"/>
    <w:rsid w:val="00FF5122"/>
    <w:rsid w:val="00FF621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0BE"/>
    <w:pPr>
      <w:spacing w:before="100" w:beforeAutospacing="1" w:after="100" w:afterAutospacing="1" w:line="120" w:lineRule="auto"/>
    </w:pPr>
    <w:rPr>
      <w:sz w:val="22"/>
      <w:szCs w:val="22"/>
      <w:lang w:val="en-US" w:eastAsia="en-US"/>
    </w:rPr>
  </w:style>
  <w:style w:type="paragraph" w:styleId="Heading1">
    <w:name w:val="heading 1"/>
    <w:basedOn w:val="Normal"/>
    <w:next w:val="Normal"/>
    <w:link w:val="Heading1Char"/>
    <w:qFormat/>
    <w:rsid w:val="00422DDB"/>
    <w:pPr>
      <w:keepNext/>
      <w:spacing w:before="0" w:beforeAutospacing="0" w:after="0" w:afterAutospacing="0" w:line="240" w:lineRule="auto"/>
      <w:outlineLvl w:val="0"/>
    </w:pPr>
    <w:rPr>
      <w:rFonts w:ascii="Garamond" w:eastAsia="Times New Roman" w:hAnsi="Garamond"/>
      <w:b/>
      <w:color w:val="FFFFFF"/>
      <w:sz w:val="24"/>
      <w:szCs w:val="20"/>
      <w:lang w:val="x-none" w:eastAsia="x-none"/>
    </w:rPr>
  </w:style>
  <w:style w:type="paragraph" w:styleId="Heading2">
    <w:name w:val="heading 2"/>
    <w:basedOn w:val="Normal"/>
    <w:next w:val="Normal"/>
    <w:link w:val="Heading2Char"/>
    <w:uiPriority w:val="9"/>
    <w:unhideWhenUsed/>
    <w:qFormat/>
    <w:rsid w:val="0005381F"/>
    <w:pPr>
      <w:keepNext/>
      <w:spacing w:before="240" w:after="60"/>
      <w:outlineLvl w:val="1"/>
    </w:pPr>
    <w:rPr>
      <w:rFonts w:ascii="Cambria" w:eastAsia="Times New Roman" w:hAnsi="Cambria"/>
      <w:b/>
      <w:bCs/>
      <w:i/>
      <w:iCs/>
      <w:sz w:val="28"/>
      <w:szCs w:val="28"/>
      <w:lang w:val="x-none" w:eastAsia="x-none"/>
    </w:rPr>
  </w:style>
  <w:style w:type="paragraph" w:styleId="Heading3">
    <w:name w:val="heading 3"/>
    <w:basedOn w:val="Normal"/>
    <w:next w:val="Normal"/>
    <w:link w:val="Heading3Char"/>
    <w:uiPriority w:val="9"/>
    <w:unhideWhenUsed/>
    <w:qFormat/>
    <w:rsid w:val="007A1EE4"/>
    <w:pPr>
      <w:keepNext/>
      <w:spacing w:before="240" w:after="60"/>
      <w:outlineLvl w:val="2"/>
    </w:pPr>
    <w:rPr>
      <w:rFonts w:ascii="Cambria" w:eastAsia="Times New Roman" w:hAnsi="Cambria"/>
      <w:b/>
      <w:bCs/>
      <w:sz w:val="26"/>
      <w:szCs w:val="26"/>
      <w:lang w:val="x-none" w:eastAsia="x-none"/>
    </w:rPr>
  </w:style>
  <w:style w:type="paragraph" w:styleId="Heading4">
    <w:name w:val="heading 4"/>
    <w:basedOn w:val="Normal"/>
    <w:next w:val="Normal"/>
    <w:link w:val="Heading4Char"/>
    <w:uiPriority w:val="9"/>
    <w:unhideWhenUsed/>
    <w:qFormat/>
    <w:rsid w:val="00B53A89"/>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unhideWhenUsed/>
    <w:qFormat/>
    <w:rsid w:val="00B53A89"/>
    <w:pPr>
      <w:spacing w:before="240" w:after="60"/>
      <w:outlineLvl w:val="4"/>
    </w:pPr>
    <w:rPr>
      <w:rFonts w:eastAsia="Times New Roman"/>
      <w:b/>
      <w:bCs/>
      <w:i/>
      <w:iCs/>
      <w:sz w:val="26"/>
      <w:szCs w:val="26"/>
    </w:rPr>
  </w:style>
  <w:style w:type="paragraph" w:styleId="Heading7">
    <w:name w:val="heading 7"/>
    <w:basedOn w:val="Normal"/>
    <w:next w:val="Normal"/>
    <w:link w:val="Heading7Char"/>
    <w:uiPriority w:val="9"/>
    <w:semiHidden/>
    <w:unhideWhenUsed/>
    <w:qFormat/>
    <w:rsid w:val="007A1EE4"/>
    <w:pPr>
      <w:spacing w:before="240" w:after="60"/>
      <w:outlineLvl w:val="6"/>
    </w:pPr>
    <w:rPr>
      <w:rFonts w:eastAsia="Times New Roman"/>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C693A"/>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AC693A"/>
    <w:rPr>
      <w:rFonts w:ascii="Tahoma" w:hAnsi="Tahoma" w:cs="Tahoma"/>
      <w:sz w:val="16"/>
      <w:szCs w:val="16"/>
    </w:rPr>
  </w:style>
  <w:style w:type="table" w:styleId="TableGrid">
    <w:name w:val="Table Grid"/>
    <w:basedOn w:val="TableNormal"/>
    <w:uiPriority w:val="59"/>
    <w:rsid w:val="00CF6B0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CF6B0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F6B0A"/>
  </w:style>
  <w:style w:type="paragraph" w:styleId="Footer">
    <w:name w:val="footer"/>
    <w:basedOn w:val="Normal"/>
    <w:link w:val="FooterChar"/>
    <w:uiPriority w:val="99"/>
    <w:unhideWhenUsed/>
    <w:rsid w:val="00CF6B0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F6B0A"/>
  </w:style>
  <w:style w:type="character" w:customStyle="1" w:styleId="Heading1Char">
    <w:name w:val="Heading 1 Char"/>
    <w:link w:val="Heading1"/>
    <w:rsid w:val="00422DDB"/>
    <w:rPr>
      <w:rFonts w:ascii="Garamond" w:eastAsia="Times New Roman" w:hAnsi="Garamond" w:cs="Times New Roman"/>
      <w:b/>
      <w:color w:val="FFFFFF"/>
      <w:sz w:val="24"/>
      <w:szCs w:val="20"/>
    </w:rPr>
  </w:style>
  <w:style w:type="character" w:styleId="Hyperlink">
    <w:name w:val="Hyperlink"/>
    <w:uiPriority w:val="99"/>
    <w:unhideWhenUsed/>
    <w:rsid w:val="00F5637D"/>
    <w:rPr>
      <w:color w:val="0000FF"/>
      <w:u w:val="single"/>
    </w:rPr>
  </w:style>
  <w:style w:type="paragraph" w:styleId="DocumentMap">
    <w:name w:val="Document Map"/>
    <w:basedOn w:val="Normal"/>
    <w:link w:val="DocumentMapChar"/>
    <w:uiPriority w:val="99"/>
    <w:semiHidden/>
    <w:unhideWhenUsed/>
    <w:rsid w:val="00CE3B03"/>
    <w:rPr>
      <w:rFonts w:ascii="Tahoma" w:hAnsi="Tahoma"/>
      <w:sz w:val="16"/>
      <w:szCs w:val="16"/>
      <w:lang w:val="x-none" w:eastAsia="x-none"/>
    </w:rPr>
  </w:style>
  <w:style w:type="character" w:customStyle="1" w:styleId="DocumentMapChar">
    <w:name w:val="Document Map Char"/>
    <w:link w:val="DocumentMap"/>
    <w:uiPriority w:val="99"/>
    <w:semiHidden/>
    <w:rsid w:val="00CE3B03"/>
    <w:rPr>
      <w:rFonts w:ascii="Tahoma" w:hAnsi="Tahoma" w:cs="Tahoma"/>
      <w:sz w:val="16"/>
      <w:szCs w:val="16"/>
    </w:rPr>
  </w:style>
  <w:style w:type="paragraph" w:styleId="NormalWeb">
    <w:name w:val="Normal (Web)"/>
    <w:basedOn w:val="Normal"/>
    <w:uiPriority w:val="99"/>
    <w:semiHidden/>
    <w:unhideWhenUsed/>
    <w:rsid w:val="007E1EE8"/>
    <w:pPr>
      <w:spacing w:line="240" w:lineRule="auto"/>
    </w:pPr>
    <w:rPr>
      <w:rFonts w:ascii="Times New Roman" w:hAnsi="Times New Roman"/>
      <w:sz w:val="24"/>
      <w:szCs w:val="24"/>
    </w:rPr>
  </w:style>
  <w:style w:type="paragraph" w:styleId="ListParagraph">
    <w:name w:val="List Paragraph"/>
    <w:aliases w:val="lp1"/>
    <w:basedOn w:val="Normal"/>
    <w:link w:val="ListParagraphChar"/>
    <w:uiPriority w:val="34"/>
    <w:qFormat/>
    <w:rsid w:val="00CA4444"/>
    <w:pPr>
      <w:spacing w:before="0" w:beforeAutospacing="0" w:after="0" w:afterAutospacing="0" w:line="240" w:lineRule="auto"/>
      <w:ind w:left="720"/>
      <w:contextualSpacing/>
    </w:pPr>
    <w:rPr>
      <w:rFonts w:ascii="Verdana" w:hAnsi="Verdana"/>
      <w:color w:val="000000"/>
      <w:sz w:val="24"/>
      <w:szCs w:val="24"/>
    </w:rPr>
  </w:style>
  <w:style w:type="paragraph" w:customStyle="1" w:styleId="contenttext">
    <w:name w:val="contenttext"/>
    <w:basedOn w:val="Normal"/>
    <w:rsid w:val="00CA4444"/>
    <w:pPr>
      <w:spacing w:line="240" w:lineRule="auto"/>
    </w:pPr>
    <w:rPr>
      <w:rFonts w:ascii="Times New Roman" w:hAnsi="Times New Roman"/>
      <w:sz w:val="24"/>
      <w:szCs w:val="24"/>
    </w:rPr>
  </w:style>
  <w:style w:type="character" w:customStyle="1" w:styleId="Heading3Char">
    <w:name w:val="Heading 3 Char"/>
    <w:link w:val="Heading3"/>
    <w:uiPriority w:val="9"/>
    <w:rsid w:val="007A1EE4"/>
    <w:rPr>
      <w:rFonts w:ascii="Cambria" w:eastAsia="Times New Roman" w:hAnsi="Cambria" w:cs="Times New Roman"/>
      <w:b/>
      <w:bCs/>
      <w:sz w:val="26"/>
      <w:szCs w:val="26"/>
    </w:rPr>
  </w:style>
  <w:style w:type="character" w:customStyle="1" w:styleId="Heading7Char">
    <w:name w:val="Heading 7 Char"/>
    <w:link w:val="Heading7"/>
    <w:uiPriority w:val="9"/>
    <w:semiHidden/>
    <w:rsid w:val="007A1EE4"/>
    <w:rPr>
      <w:rFonts w:ascii="Calibri" w:eastAsia="Times New Roman" w:hAnsi="Calibri" w:cs="Times New Roman"/>
      <w:sz w:val="24"/>
      <w:szCs w:val="24"/>
    </w:rPr>
  </w:style>
  <w:style w:type="character" w:styleId="CommentReference">
    <w:name w:val="annotation reference"/>
    <w:uiPriority w:val="99"/>
    <w:semiHidden/>
    <w:unhideWhenUsed/>
    <w:rsid w:val="002400BC"/>
    <w:rPr>
      <w:sz w:val="16"/>
      <w:szCs w:val="16"/>
    </w:rPr>
  </w:style>
  <w:style w:type="paragraph" w:styleId="CommentText">
    <w:name w:val="annotation text"/>
    <w:basedOn w:val="Normal"/>
    <w:link w:val="CommentTextChar"/>
    <w:uiPriority w:val="99"/>
    <w:semiHidden/>
    <w:unhideWhenUsed/>
    <w:rsid w:val="002400BC"/>
    <w:rPr>
      <w:sz w:val="20"/>
      <w:szCs w:val="20"/>
    </w:rPr>
  </w:style>
  <w:style w:type="character" w:customStyle="1" w:styleId="CommentTextChar">
    <w:name w:val="Comment Text Char"/>
    <w:basedOn w:val="DefaultParagraphFont"/>
    <w:link w:val="CommentText"/>
    <w:uiPriority w:val="99"/>
    <w:semiHidden/>
    <w:rsid w:val="002400BC"/>
  </w:style>
  <w:style w:type="paragraph" w:styleId="CommentSubject">
    <w:name w:val="annotation subject"/>
    <w:basedOn w:val="CommentText"/>
    <w:next w:val="CommentText"/>
    <w:link w:val="CommentSubjectChar"/>
    <w:uiPriority w:val="99"/>
    <w:semiHidden/>
    <w:unhideWhenUsed/>
    <w:rsid w:val="002400BC"/>
    <w:rPr>
      <w:b/>
      <w:bCs/>
      <w:lang w:val="x-none" w:eastAsia="x-none"/>
    </w:rPr>
  </w:style>
  <w:style w:type="character" w:customStyle="1" w:styleId="CommentSubjectChar">
    <w:name w:val="Comment Subject Char"/>
    <w:link w:val="CommentSubject"/>
    <w:uiPriority w:val="99"/>
    <w:semiHidden/>
    <w:rsid w:val="002400BC"/>
    <w:rPr>
      <w:b/>
      <w:bCs/>
    </w:rPr>
  </w:style>
  <w:style w:type="character" w:customStyle="1" w:styleId="Heading2Char">
    <w:name w:val="Heading 2 Char"/>
    <w:link w:val="Heading2"/>
    <w:uiPriority w:val="9"/>
    <w:rsid w:val="0005381F"/>
    <w:rPr>
      <w:rFonts w:ascii="Cambria" w:eastAsia="Times New Roman" w:hAnsi="Cambria"/>
      <w:b/>
      <w:bCs/>
      <w:i/>
      <w:iCs/>
      <w:sz w:val="28"/>
      <w:szCs w:val="28"/>
    </w:rPr>
  </w:style>
  <w:style w:type="paragraph" w:styleId="Subtitle">
    <w:name w:val="Subtitle"/>
    <w:basedOn w:val="Normal"/>
    <w:link w:val="SubtitleChar"/>
    <w:uiPriority w:val="99"/>
    <w:qFormat/>
    <w:rsid w:val="0005381F"/>
    <w:pPr>
      <w:autoSpaceDE w:val="0"/>
      <w:autoSpaceDN w:val="0"/>
      <w:spacing w:before="0" w:beforeAutospacing="0" w:after="0" w:afterAutospacing="0" w:line="240" w:lineRule="auto"/>
      <w:jc w:val="center"/>
    </w:pPr>
    <w:rPr>
      <w:rFonts w:ascii="Courier New" w:eastAsia="Times New Roman" w:hAnsi="Courier New"/>
      <w:b/>
      <w:bCs/>
      <w:sz w:val="24"/>
      <w:szCs w:val="24"/>
      <w:lang w:val="x-none" w:eastAsia="x-none"/>
    </w:rPr>
  </w:style>
  <w:style w:type="character" w:customStyle="1" w:styleId="SubtitleChar">
    <w:name w:val="Subtitle Char"/>
    <w:link w:val="Subtitle"/>
    <w:uiPriority w:val="99"/>
    <w:rsid w:val="0005381F"/>
    <w:rPr>
      <w:rFonts w:ascii="Courier New" w:eastAsia="Times New Roman" w:hAnsi="Courier New" w:cs="Courier New"/>
      <w:b/>
      <w:bCs/>
      <w:sz w:val="24"/>
      <w:szCs w:val="24"/>
    </w:rPr>
  </w:style>
  <w:style w:type="paragraph" w:styleId="BodyText2">
    <w:name w:val="Body Text 2"/>
    <w:basedOn w:val="Normal"/>
    <w:link w:val="BodyText2Char"/>
    <w:uiPriority w:val="99"/>
    <w:unhideWhenUsed/>
    <w:rsid w:val="0005381F"/>
    <w:pPr>
      <w:autoSpaceDE w:val="0"/>
      <w:autoSpaceDN w:val="0"/>
      <w:spacing w:before="0" w:beforeAutospacing="0" w:after="0" w:afterAutospacing="0" w:line="240" w:lineRule="auto"/>
      <w:jc w:val="both"/>
    </w:pPr>
    <w:rPr>
      <w:rFonts w:ascii="Courier New" w:eastAsia="Times New Roman" w:hAnsi="Courier New"/>
      <w:spacing w:val="-3"/>
      <w:lang w:val="x-none" w:eastAsia="x-none"/>
    </w:rPr>
  </w:style>
  <w:style w:type="character" w:customStyle="1" w:styleId="BodyText2Char">
    <w:name w:val="Body Text 2 Char"/>
    <w:link w:val="BodyText2"/>
    <w:uiPriority w:val="99"/>
    <w:rsid w:val="0005381F"/>
    <w:rPr>
      <w:rFonts w:ascii="Courier New" w:eastAsia="Times New Roman" w:hAnsi="Courier New" w:cs="Courier New"/>
      <w:spacing w:val="-3"/>
      <w:sz w:val="22"/>
      <w:szCs w:val="22"/>
    </w:rPr>
  </w:style>
  <w:style w:type="paragraph" w:styleId="ListBullet">
    <w:name w:val="List Bullet"/>
    <w:basedOn w:val="Normal"/>
    <w:uiPriority w:val="99"/>
    <w:unhideWhenUsed/>
    <w:rsid w:val="009C2595"/>
    <w:pPr>
      <w:numPr>
        <w:numId w:val="4"/>
      </w:numPr>
      <w:contextualSpacing/>
    </w:pPr>
  </w:style>
  <w:style w:type="paragraph" w:styleId="NoSpacing">
    <w:name w:val="No Spacing"/>
    <w:uiPriority w:val="1"/>
    <w:qFormat/>
    <w:rsid w:val="00B53A89"/>
    <w:pPr>
      <w:spacing w:beforeAutospacing="1" w:afterAutospacing="1"/>
    </w:pPr>
    <w:rPr>
      <w:sz w:val="22"/>
      <w:szCs w:val="22"/>
      <w:lang w:val="en-US" w:eastAsia="en-US"/>
    </w:rPr>
  </w:style>
  <w:style w:type="character" w:customStyle="1" w:styleId="Heading4Char">
    <w:name w:val="Heading 4 Char"/>
    <w:link w:val="Heading4"/>
    <w:uiPriority w:val="9"/>
    <w:rsid w:val="00B53A89"/>
    <w:rPr>
      <w:rFonts w:ascii="Calibri" w:eastAsia="Times New Roman" w:hAnsi="Calibri" w:cs="Times New Roman"/>
      <w:b/>
      <w:bCs/>
      <w:sz w:val="28"/>
      <w:szCs w:val="28"/>
      <w:lang w:val="en-US" w:eastAsia="en-US"/>
    </w:rPr>
  </w:style>
  <w:style w:type="character" w:customStyle="1" w:styleId="Heading5Char">
    <w:name w:val="Heading 5 Char"/>
    <w:link w:val="Heading5"/>
    <w:uiPriority w:val="9"/>
    <w:rsid w:val="00B53A89"/>
    <w:rPr>
      <w:rFonts w:ascii="Calibri" w:eastAsia="Times New Roman" w:hAnsi="Calibri" w:cs="Times New Roman"/>
      <w:b/>
      <w:bCs/>
      <w:i/>
      <w:iCs/>
      <w:sz w:val="26"/>
      <w:szCs w:val="26"/>
      <w:lang w:val="en-US" w:eastAsia="en-US"/>
    </w:rPr>
  </w:style>
  <w:style w:type="character" w:customStyle="1" w:styleId="apple-style-span">
    <w:name w:val="apple-style-span"/>
    <w:rsid w:val="009531D7"/>
  </w:style>
  <w:style w:type="character" w:customStyle="1" w:styleId="ListParagraphChar">
    <w:name w:val="List Paragraph Char"/>
    <w:aliases w:val="lp1 Char"/>
    <w:link w:val="ListParagraph"/>
    <w:uiPriority w:val="34"/>
    <w:locked/>
    <w:rsid w:val="00382EDE"/>
    <w:rPr>
      <w:rFonts w:ascii="Verdana" w:hAnsi="Verdana"/>
      <w:color w:val="000000"/>
      <w:sz w:val="24"/>
      <w:szCs w:val="24"/>
    </w:rPr>
  </w:style>
  <w:style w:type="paragraph" w:styleId="PlainText">
    <w:name w:val="Plain Text"/>
    <w:basedOn w:val="Normal"/>
    <w:link w:val="PlainTextChar"/>
    <w:uiPriority w:val="99"/>
    <w:unhideWhenUsed/>
    <w:rsid w:val="004C234B"/>
    <w:pPr>
      <w:spacing w:before="0" w:beforeAutospacing="0" w:after="0" w:afterAutospacing="0" w:line="240" w:lineRule="auto"/>
    </w:pPr>
    <w:rPr>
      <w:rFonts w:cs="Calibri"/>
    </w:rPr>
  </w:style>
  <w:style w:type="character" w:customStyle="1" w:styleId="PlainTextChar">
    <w:name w:val="Plain Text Char"/>
    <w:link w:val="PlainText"/>
    <w:uiPriority w:val="99"/>
    <w:rsid w:val="004C234B"/>
    <w:rPr>
      <w:rFonts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0BE"/>
    <w:pPr>
      <w:spacing w:before="100" w:beforeAutospacing="1" w:after="100" w:afterAutospacing="1" w:line="120" w:lineRule="auto"/>
    </w:pPr>
    <w:rPr>
      <w:sz w:val="22"/>
      <w:szCs w:val="22"/>
      <w:lang w:val="en-US" w:eastAsia="en-US"/>
    </w:rPr>
  </w:style>
  <w:style w:type="paragraph" w:styleId="Heading1">
    <w:name w:val="heading 1"/>
    <w:basedOn w:val="Normal"/>
    <w:next w:val="Normal"/>
    <w:link w:val="Heading1Char"/>
    <w:qFormat/>
    <w:rsid w:val="00422DDB"/>
    <w:pPr>
      <w:keepNext/>
      <w:spacing w:before="0" w:beforeAutospacing="0" w:after="0" w:afterAutospacing="0" w:line="240" w:lineRule="auto"/>
      <w:outlineLvl w:val="0"/>
    </w:pPr>
    <w:rPr>
      <w:rFonts w:ascii="Garamond" w:eastAsia="Times New Roman" w:hAnsi="Garamond"/>
      <w:b/>
      <w:color w:val="FFFFFF"/>
      <w:sz w:val="24"/>
      <w:szCs w:val="20"/>
      <w:lang w:val="x-none" w:eastAsia="x-none"/>
    </w:rPr>
  </w:style>
  <w:style w:type="paragraph" w:styleId="Heading2">
    <w:name w:val="heading 2"/>
    <w:basedOn w:val="Normal"/>
    <w:next w:val="Normal"/>
    <w:link w:val="Heading2Char"/>
    <w:uiPriority w:val="9"/>
    <w:unhideWhenUsed/>
    <w:qFormat/>
    <w:rsid w:val="0005381F"/>
    <w:pPr>
      <w:keepNext/>
      <w:spacing w:before="240" w:after="60"/>
      <w:outlineLvl w:val="1"/>
    </w:pPr>
    <w:rPr>
      <w:rFonts w:ascii="Cambria" w:eastAsia="Times New Roman" w:hAnsi="Cambria"/>
      <w:b/>
      <w:bCs/>
      <w:i/>
      <w:iCs/>
      <w:sz w:val="28"/>
      <w:szCs w:val="28"/>
      <w:lang w:val="x-none" w:eastAsia="x-none"/>
    </w:rPr>
  </w:style>
  <w:style w:type="paragraph" w:styleId="Heading3">
    <w:name w:val="heading 3"/>
    <w:basedOn w:val="Normal"/>
    <w:next w:val="Normal"/>
    <w:link w:val="Heading3Char"/>
    <w:uiPriority w:val="9"/>
    <w:unhideWhenUsed/>
    <w:qFormat/>
    <w:rsid w:val="007A1EE4"/>
    <w:pPr>
      <w:keepNext/>
      <w:spacing w:before="240" w:after="60"/>
      <w:outlineLvl w:val="2"/>
    </w:pPr>
    <w:rPr>
      <w:rFonts w:ascii="Cambria" w:eastAsia="Times New Roman" w:hAnsi="Cambria"/>
      <w:b/>
      <w:bCs/>
      <w:sz w:val="26"/>
      <w:szCs w:val="26"/>
      <w:lang w:val="x-none" w:eastAsia="x-none"/>
    </w:rPr>
  </w:style>
  <w:style w:type="paragraph" w:styleId="Heading4">
    <w:name w:val="heading 4"/>
    <w:basedOn w:val="Normal"/>
    <w:next w:val="Normal"/>
    <w:link w:val="Heading4Char"/>
    <w:uiPriority w:val="9"/>
    <w:unhideWhenUsed/>
    <w:qFormat/>
    <w:rsid w:val="00B53A89"/>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unhideWhenUsed/>
    <w:qFormat/>
    <w:rsid w:val="00B53A89"/>
    <w:pPr>
      <w:spacing w:before="240" w:after="60"/>
      <w:outlineLvl w:val="4"/>
    </w:pPr>
    <w:rPr>
      <w:rFonts w:eastAsia="Times New Roman"/>
      <w:b/>
      <w:bCs/>
      <w:i/>
      <w:iCs/>
      <w:sz w:val="26"/>
      <w:szCs w:val="26"/>
    </w:rPr>
  </w:style>
  <w:style w:type="paragraph" w:styleId="Heading7">
    <w:name w:val="heading 7"/>
    <w:basedOn w:val="Normal"/>
    <w:next w:val="Normal"/>
    <w:link w:val="Heading7Char"/>
    <w:uiPriority w:val="9"/>
    <w:semiHidden/>
    <w:unhideWhenUsed/>
    <w:qFormat/>
    <w:rsid w:val="007A1EE4"/>
    <w:pPr>
      <w:spacing w:before="240" w:after="60"/>
      <w:outlineLvl w:val="6"/>
    </w:pPr>
    <w:rPr>
      <w:rFonts w:eastAsia="Times New Roman"/>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C693A"/>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AC693A"/>
    <w:rPr>
      <w:rFonts w:ascii="Tahoma" w:hAnsi="Tahoma" w:cs="Tahoma"/>
      <w:sz w:val="16"/>
      <w:szCs w:val="16"/>
    </w:rPr>
  </w:style>
  <w:style w:type="table" w:styleId="TableGrid">
    <w:name w:val="Table Grid"/>
    <w:basedOn w:val="TableNormal"/>
    <w:uiPriority w:val="59"/>
    <w:rsid w:val="00CF6B0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CF6B0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F6B0A"/>
  </w:style>
  <w:style w:type="paragraph" w:styleId="Footer">
    <w:name w:val="footer"/>
    <w:basedOn w:val="Normal"/>
    <w:link w:val="FooterChar"/>
    <w:uiPriority w:val="99"/>
    <w:unhideWhenUsed/>
    <w:rsid w:val="00CF6B0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F6B0A"/>
  </w:style>
  <w:style w:type="character" w:customStyle="1" w:styleId="Heading1Char">
    <w:name w:val="Heading 1 Char"/>
    <w:link w:val="Heading1"/>
    <w:rsid w:val="00422DDB"/>
    <w:rPr>
      <w:rFonts w:ascii="Garamond" w:eastAsia="Times New Roman" w:hAnsi="Garamond" w:cs="Times New Roman"/>
      <w:b/>
      <w:color w:val="FFFFFF"/>
      <w:sz w:val="24"/>
      <w:szCs w:val="20"/>
    </w:rPr>
  </w:style>
  <w:style w:type="character" w:styleId="Hyperlink">
    <w:name w:val="Hyperlink"/>
    <w:uiPriority w:val="99"/>
    <w:unhideWhenUsed/>
    <w:rsid w:val="00F5637D"/>
    <w:rPr>
      <w:color w:val="0000FF"/>
      <w:u w:val="single"/>
    </w:rPr>
  </w:style>
  <w:style w:type="paragraph" w:styleId="DocumentMap">
    <w:name w:val="Document Map"/>
    <w:basedOn w:val="Normal"/>
    <w:link w:val="DocumentMapChar"/>
    <w:uiPriority w:val="99"/>
    <w:semiHidden/>
    <w:unhideWhenUsed/>
    <w:rsid w:val="00CE3B03"/>
    <w:rPr>
      <w:rFonts w:ascii="Tahoma" w:hAnsi="Tahoma"/>
      <w:sz w:val="16"/>
      <w:szCs w:val="16"/>
      <w:lang w:val="x-none" w:eastAsia="x-none"/>
    </w:rPr>
  </w:style>
  <w:style w:type="character" w:customStyle="1" w:styleId="DocumentMapChar">
    <w:name w:val="Document Map Char"/>
    <w:link w:val="DocumentMap"/>
    <w:uiPriority w:val="99"/>
    <w:semiHidden/>
    <w:rsid w:val="00CE3B03"/>
    <w:rPr>
      <w:rFonts w:ascii="Tahoma" w:hAnsi="Tahoma" w:cs="Tahoma"/>
      <w:sz w:val="16"/>
      <w:szCs w:val="16"/>
    </w:rPr>
  </w:style>
  <w:style w:type="paragraph" w:styleId="NormalWeb">
    <w:name w:val="Normal (Web)"/>
    <w:basedOn w:val="Normal"/>
    <w:uiPriority w:val="99"/>
    <w:semiHidden/>
    <w:unhideWhenUsed/>
    <w:rsid w:val="007E1EE8"/>
    <w:pPr>
      <w:spacing w:line="240" w:lineRule="auto"/>
    </w:pPr>
    <w:rPr>
      <w:rFonts w:ascii="Times New Roman" w:hAnsi="Times New Roman"/>
      <w:sz w:val="24"/>
      <w:szCs w:val="24"/>
    </w:rPr>
  </w:style>
  <w:style w:type="paragraph" w:styleId="ListParagraph">
    <w:name w:val="List Paragraph"/>
    <w:aliases w:val="lp1"/>
    <w:basedOn w:val="Normal"/>
    <w:link w:val="ListParagraphChar"/>
    <w:uiPriority w:val="34"/>
    <w:qFormat/>
    <w:rsid w:val="00CA4444"/>
    <w:pPr>
      <w:spacing w:before="0" w:beforeAutospacing="0" w:after="0" w:afterAutospacing="0" w:line="240" w:lineRule="auto"/>
      <w:ind w:left="720"/>
      <w:contextualSpacing/>
    </w:pPr>
    <w:rPr>
      <w:rFonts w:ascii="Verdana" w:hAnsi="Verdana"/>
      <w:color w:val="000000"/>
      <w:sz w:val="24"/>
      <w:szCs w:val="24"/>
    </w:rPr>
  </w:style>
  <w:style w:type="paragraph" w:customStyle="1" w:styleId="contenttext">
    <w:name w:val="contenttext"/>
    <w:basedOn w:val="Normal"/>
    <w:rsid w:val="00CA4444"/>
    <w:pPr>
      <w:spacing w:line="240" w:lineRule="auto"/>
    </w:pPr>
    <w:rPr>
      <w:rFonts w:ascii="Times New Roman" w:hAnsi="Times New Roman"/>
      <w:sz w:val="24"/>
      <w:szCs w:val="24"/>
    </w:rPr>
  </w:style>
  <w:style w:type="character" w:customStyle="1" w:styleId="Heading3Char">
    <w:name w:val="Heading 3 Char"/>
    <w:link w:val="Heading3"/>
    <w:uiPriority w:val="9"/>
    <w:rsid w:val="007A1EE4"/>
    <w:rPr>
      <w:rFonts w:ascii="Cambria" w:eastAsia="Times New Roman" w:hAnsi="Cambria" w:cs="Times New Roman"/>
      <w:b/>
      <w:bCs/>
      <w:sz w:val="26"/>
      <w:szCs w:val="26"/>
    </w:rPr>
  </w:style>
  <w:style w:type="character" w:customStyle="1" w:styleId="Heading7Char">
    <w:name w:val="Heading 7 Char"/>
    <w:link w:val="Heading7"/>
    <w:uiPriority w:val="9"/>
    <w:semiHidden/>
    <w:rsid w:val="007A1EE4"/>
    <w:rPr>
      <w:rFonts w:ascii="Calibri" w:eastAsia="Times New Roman" w:hAnsi="Calibri" w:cs="Times New Roman"/>
      <w:sz w:val="24"/>
      <w:szCs w:val="24"/>
    </w:rPr>
  </w:style>
  <w:style w:type="character" w:styleId="CommentReference">
    <w:name w:val="annotation reference"/>
    <w:uiPriority w:val="99"/>
    <w:semiHidden/>
    <w:unhideWhenUsed/>
    <w:rsid w:val="002400BC"/>
    <w:rPr>
      <w:sz w:val="16"/>
      <w:szCs w:val="16"/>
    </w:rPr>
  </w:style>
  <w:style w:type="paragraph" w:styleId="CommentText">
    <w:name w:val="annotation text"/>
    <w:basedOn w:val="Normal"/>
    <w:link w:val="CommentTextChar"/>
    <w:uiPriority w:val="99"/>
    <w:semiHidden/>
    <w:unhideWhenUsed/>
    <w:rsid w:val="002400BC"/>
    <w:rPr>
      <w:sz w:val="20"/>
      <w:szCs w:val="20"/>
    </w:rPr>
  </w:style>
  <w:style w:type="character" w:customStyle="1" w:styleId="CommentTextChar">
    <w:name w:val="Comment Text Char"/>
    <w:basedOn w:val="DefaultParagraphFont"/>
    <w:link w:val="CommentText"/>
    <w:uiPriority w:val="99"/>
    <w:semiHidden/>
    <w:rsid w:val="002400BC"/>
  </w:style>
  <w:style w:type="paragraph" w:styleId="CommentSubject">
    <w:name w:val="annotation subject"/>
    <w:basedOn w:val="CommentText"/>
    <w:next w:val="CommentText"/>
    <w:link w:val="CommentSubjectChar"/>
    <w:uiPriority w:val="99"/>
    <w:semiHidden/>
    <w:unhideWhenUsed/>
    <w:rsid w:val="002400BC"/>
    <w:rPr>
      <w:b/>
      <w:bCs/>
      <w:lang w:val="x-none" w:eastAsia="x-none"/>
    </w:rPr>
  </w:style>
  <w:style w:type="character" w:customStyle="1" w:styleId="CommentSubjectChar">
    <w:name w:val="Comment Subject Char"/>
    <w:link w:val="CommentSubject"/>
    <w:uiPriority w:val="99"/>
    <w:semiHidden/>
    <w:rsid w:val="002400BC"/>
    <w:rPr>
      <w:b/>
      <w:bCs/>
    </w:rPr>
  </w:style>
  <w:style w:type="character" w:customStyle="1" w:styleId="Heading2Char">
    <w:name w:val="Heading 2 Char"/>
    <w:link w:val="Heading2"/>
    <w:uiPriority w:val="9"/>
    <w:rsid w:val="0005381F"/>
    <w:rPr>
      <w:rFonts w:ascii="Cambria" w:eastAsia="Times New Roman" w:hAnsi="Cambria"/>
      <w:b/>
      <w:bCs/>
      <w:i/>
      <w:iCs/>
      <w:sz w:val="28"/>
      <w:szCs w:val="28"/>
    </w:rPr>
  </w:style>
  <w:style w:type="paragraph" w:styleId="Subtitle">
    <w:name w:val="Subtitle"/>
    <w:basedOn w:val="Normal"/>
    <w:link w:val="SubtitleChar"/>
    <w:uiPriority w:val="99"/>
    <w:qFormat/>
    <w:rsid w:val="0005381F"/>
    <w:pPr>
      <w:autoSpaceDE w:val="0"/>
      <w:autoSpaceDN w:val="0"/>
      <w:spacing w:before="0" w:beforeAutospacing="0" w:after="0" w:afterAutospacing="0" w:line="240" w:lineRule="auto"/>
      <w:jc w:val="center"/>
    </w:pPr>
    <w:rPr>
      <w:rFonts w:ascii="Courier New" w:eastAsia="Times New Roman" w:hAnsi="Courier New"/>
      <w:b/>
      <w:bCs/>
      <w:sz w:val="24"/>
      <w:szCs w:val="24"/>
      <w:lang w:val="x-none" w:eastAsia="x-none"/>
    </w:rPr>
  </w:style>
  <w:style w:type="character" w:customStyle="1" w:styleId="SubtitleChar">
    <w:name w:val="Subtitle Char"/>
    <w:link w:val="Subtitle"/>
    <w:uiPriority w:val="99"/>
    <w:rsid w:val="0005381F"/>
    <w:rPr>
      <w:rFonts w:ascii="Courier New" w:eastAsia="Times New Roman" w:hAnsi="Courier New" w:cs="Courier New"/>
      <w:b/>
      <w:bCs/>
      <w:sz w:val="24"/>
      <w:szCs w:val="24"/>
    </w:rPr>
  </w:style>
  <w:style w:type="paragraph" w:styleId="BodyText2">
    <w:name w:val="Body Text 2"/>
    <w:basedOn w:val="Normal"/>
    <w:link w:val="BodyText2Char"/>
    <w:uiPriority w:val="99"/>
    <w:unhideWhenUsed/>
    <w:rsid w:val="0005381F"/>
    <w:pPr>
      <w:autoSpaceDE w:val="0"/>
      <w:autoSpaceDN w:val="0"/>
      <w:spacing w:before="0" w:beforeAutospacing="0" w:after="0" w:afterAutospacing="0" w:line="240" w:lineRule="auto"/>
      <w:jc w:val="both"/>
    </w:pPr>
    <w:rPr>
      <w:rFonts w:ascii="Courier New" w:eastAsia="Times New Roman" w:hAnsi="Courier New"/>
      <w:spacing w:val="-3"/>
      <w:lang w:val="x-none" w:eastAsia="x-none"/>
    </w:rPr>
  </w:style>
  <w:style w:type="character" w:customStyle="1" w:styleId="BodyText2Char">
    <w:name w:val="Body Text 2 Char"/>
    <w:link w:val="BodyText2"/>
    <w:uiPriority w:val="99"/>
    <w:rsid w:val="0005381F"/>
    <w:rPr>
      <w:rFonts w:ascii="Courier New" w:eastAsia="Times New Roman" w:hAnsi="Courier New" w:cs="Courier New"/>
      <w:spacing w:val="-3"/>
      <w:sz w:val="22"/>
      <w:szCs w:val="22"/>
    </w:rPr>
  </w:style>
  <w:style w:type="paragraph" w:styleId="ListBullet">
    <w:name w:val="List Bullet"/>
    <w:basedOn w:val="Normal"/>
    <w:uiPriority w:val="99"/>
    <w:unhideWhenUsed/>
    <w:rsid w:val="009C2595"/>
    <w:pPr>
      <w:numPr>
        <w:numId w:val="4"/>
      </w:numPr>
      <w:contextualSpacing/>
    </w:pPr>
  </w:style>
  <w:style w:type="paragraph" w:styleId="NoSpacing">
    <w:name w:val="No Spacing"/>
    <w:uiPriority w:val="1"/>
    <w:qFormat/>
    <w:rsid w:val="00B53A89"/>
    <w:pPr>
      <w:spacing w:beforeAutospacing="1" w:afterAutospacing="1"/>
    </w:pPr>
    <w:rPr>
      <w:sz w:val="22"/>
      <w:szCs w:val="22"/>
      <w:lang w:val="en-US" w:eastAsia="en-US"/>
    </w:rPr>
  </w:style>
  <w:style w:type="character" w:customStyle="1" w:styleId="Heading4Char">
    <w:name w:val="Heading 4 Char"/>
    <w:link w:val="Heading4"/>
    <w:uiPriority w:val="9"/>
    <w:rsid w:val="00B53A89"/>
    <w:rPr>
      <w:rFonts w:ascii="Calibri" w:eastAsia="Times New Roman" w:hAnsi="Calibri" w:cs="Times New Roman"/>
      <w:b/>
      <w:bCs/>
      <w:sz w:val="28"/>
      <w:szCs w:val="28"/>
      <w:lang w:val="en-US" w:eastAsia="en-US"/>
    </w:rPr>
  </w:style>
  <w:style w:type="character" w:customStyle="1" w:styleId="Heading5Char">
    <w:name w:val="Heading 5 Char"/>
    <w:link w:val="Heading5"/>
    <w:uiPriority w:val="9"/>
    <w:rsid w:val="00B53A89"/>
    <w:rPr>
      <w:rFonts w:ascii="Calibri" w:eastAsia="Times New Roman" w:hAnsi="Calibri" w:cs="Times New Roman"/>
      <w:b/>
      <w:bCs/>
      <w:i/>
      <w:iCs/>
      <w:sz w:val="26"/>
      <w:szCs w:val="26"/>
      <w:lang w:val="en-US" w:eastAsia="en-US"/>
    </w:rPr>
  </w:style>
  <w:style w:type="character" w:customStyle="1" w:styleId="apple-style-span">
    <w:name w:val="apple-style-span"/>
    <w:rsid w:val="009531D7"/>
  </w:style>
  <w:style w:type="character" w:customStyle="1" w:styleId="ListParagraphChar">
    <w:name w:val="List Paragraph Char"/>
    <w:aliases w:val="lp1 Char"/>
    <w:link w:val="ListParagraph"/>
    <w:uiPriority w:val="34"/>
    <w:locked/>
    <w:rsid w:val="00382EDE"/>
    <w:rPr>
      <w:rFonts w:ascii="Verdana" w:hAnsi="Verdana"/>
      <w:color w:val="000000"/>
      <w:sz w:val="24"/>
      <w:szCs w:val="24"/>
    </w:rPr>
  </w:style>
  <w:style w:type="paragraph" w:styleId="PlainText">
    <w:name w:val="Plain Text"/>
    <w:basedOn w:val="Normal"/>
    <w:link w:val="PlainTextChar"/>
    <w:uiPriority w:val="99"/>
    <w:unhideWhenUsed/>
    <w:rsid w:val="004C234B"/>
    <w:pPr>
      <w:spacing w:before="0" w:beforeAutospacing="0" w:after="0" w:afterAutospacing="0" w:line="240" w:lineRule="auto"/>
    </w:pPr>
    <w:rPr>
      <w:rFonts w:cs="Calibri"/>
    </w:rPr>
  </w:style>
  <w:style w:type="character" w:customStyle="1" w:styleId="PlainTextChar">
    <w:name w:val="Plain Text Char"/>
    <w:link w:val="PlainText"/>
    <w:uiPriority w:val="99"/>
    <w:rsid w:val="004C234B"/>
    <w:rPr>
      <w:rFonts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3638">
      <w:bodyDiv w:val="1"/>
      <w:marLeft w:val="0"/>
      <w:marRight w:val="0"/>
      <w:marTop w:val="0"/>
      <w:marBottom w:val="0"/>
      <w:divBdr>
        <w:top w:val="none" w:sz="0" w:space="0" w:color="auto"/>
        <w:left w:val="none" w:sz="0" w:space="0" w:color="auto"/>
        <w:bottom w:val="none" w:sz="0" w:space="0" w:color="auto"/>
        <w:right w:val="none" w:sz="0" w:space="0" w:color="auto"/>
      </w:divBdr>
    </w:div>
    <w:div w:id="2585828">
      <w:bodyDiv w:val="1"/>
      <w:marLeft w:val="0"/>
      <w:marRight w:val="0"/>
      <w:marTop w:val="0"/>
      <w:marBottom w:val="0"/>
      <w:divBdr>
        <w:top w:val="none" w:sz="0" w:space="0" w:color="auto"/>
        <w:left w:val="none" w:sz="0" w:space="0" w:color="auto"/>
        <w:bottom w:val="none" w:sz="0" w:space="0" w:color="auto"/>
        <w:right w:val="none" w:sz="0" w:space="0" w:color="auto"/>
      </w:divBdr>
    </w:div>
    <w:div w:id="9113716">
      <w:bodyDiv w:val="1"/>
      <w:marLeft w:val="0"/>
      <w:marRight w:val="0"/>
      <w:marTop w:val="0"/>
      <w:marBottom w:val="0"/>
      <w:divBdr>
        <w:top w:val="none" w:sz="0" w:space="0" w:color="auto"/>
        <w:left w:val="none" w:sz="0" w:space="0" w:color="auto"/>
        <w:bottom w:val="none" w:sz="0" w:space="0" w:color="auto"/>
        <w:right w:val="none" w:sz="0" w:space="0" w:color="auto"/>
      </w:divBdr>
    </w:div>
    <w:div w:id="45839094">
      <w:bodyDiv w:val="1"/>
      <w:marLeft w:val="0"/>
      <w:marRight w:val="0"/>
      <w:marTop w:val="0"/>
      <w:marBottom w:val="0"/>
      <w:divBdr>
        <w:top w:val="none" w:sz="0" w:space="0" w:color="auto"/>
        <w:left w:val="none" w:sz="0" w:space="0" w:color="auto"/>
        <w:bottom w:val="none" w:sz="0" w:space="0" w:color="auto"/>
        <w:right w:val="none" w:sz="0" w:space="0" w:color="auto"/>
      </w:divBdr>
    </w:div>
    <w:div w:id="51735771">
      <w:bodyDiv w:val="1"/>
      <w:marLeft w:val="0"/>
      <w:marRight w:val="0"/>
      <w:marTop w:val="0"/>
      <w:marBottom w:val="0"/>
      <w:divBdr>
        <w:top w:val="none" w:sz="0" w:space="0" w:color="auto"/>
        <w:left w:val="none" w:sz="0" w:space="0" w:color="auto"/>
        <w:bottom w:val="none" w:sz="0" w:space="0" w:color="auto"/>
        <w:right w:val="none" w:sz="0" w:space="0" w:color="auto"/>
      </w:divBdr>
    </w:div>
    <w:div w:id="90248161">
      <w:bodyDiv w:val="1"/>
      <w:marLeft w:val="0"/>
      <w:marRight w:val="0"/>
      <w:marTop w:val="0"/>
      <w:marBottom w:val="0"/>
      <w:divBdr>
        <w:top w:val="none" w:sz="0" w:space="0" w:color="auto"/>
        <w:left w:val="none" w:sz="0" w:space="0" w:color="auto"/>
        <w:bottom w:val="none" w:sz="0" w:space="0" w:color="auto"/>
        <w:right w:val="none" w:sz="0" w:space="0" w:color="auto"/>
      </w:divBdr>
    </w:div>
    <w:div w:id="105929651">
      <w:bodyDiv w:val="1"/>
      <w:marLeft w:val="0"/>
      <w:marRight w:val="0"/>
      <w:marTop w:val="0"/>
      <w:marBottom w:val="0"/>
      <w:divBdr>
        <w:top w:val="none" w:sz="0" w:space="0" w:color="auto"/>
        <w:left w:val="none" w:sz="0" w:space="0" w:color="auto"/>
        <w:bottom w:val="none" w:sz="0" w:space="0" w:color="auto"/>
        <w:right w:val="none" w:sz="0" w:space="0" w:color="auto"/>
      </w:divBdr>
    </w:div>
    <w:div w:id="155810019">
      <w:bodyDiv w:val="1"/>
      <w:marLeft w:val="0"/>
      <w:marRight w:val="0"/>
      <w:marTop w:val="0"/>
      <w:marBottom w:val="0"/>
      <w:divBdr>
        <w:top w:val="none" w:sz="0" w:space="0" w:color="auto"/>
        <w:left w:val="none" w:sz="0" w:space="0" w:color="auto"/>
        <w:bottom w:val="none" w:sz="0" w:space="0" w:color="auto"/>
        <w:right w:val="none" w:sz="0" w:space="0" w:color="auto"/>
      </w:divBdr>
    </w:div>
    <w:div w:id="258411370">
      <w:bodyDiv w:val="1"/>
      <w:marLeft w:val="0"/>
      <w:marRight w:val="0"/>
      <w:marTop w:val="0"/>
      <w:marBottom w:val="0"/>
      <w:divBdr>
        <w:top w:val="none" w:sz="0" w:space="0" w:color="auto"/>
        <w:left w:val="none" w:sz="0" w:space="0" w:color="auto"/>
        <w:bottom w:val="none" w:sz="0" w:space="0" w:color="auto"/>
        <w:right w:val="none" w:sz="0" w:space="0" w:color="auto"/>
      </w:divBdr>
    </w:div>
    <w:div w:id="329986479">
      <w:bodyDiv w:val="1"/>
      <w:marLeft w:val="0"/>
      <w:marRight w:val="0"/>
      <w:marTop w:val="0"/>
      <w:marBottom w:val="0"/>
      <w:divBdr>
        <w:top w:val="none" w:sz="0" w:space="0" w:color="auto"/>
        <w:left w:val="none" w:sz="0" w:space="0" w:color="auto"/>
        <w:bottom w:val="none" w:sz="0" w:space="0" w:color="auto"/>
        <w:right w:val="none" w:sz="0" w:space="0" w:color="auto"/>
      </w:divBdr>
    </w:div>
    <w:div w:id="493953226">
      <w:bodyDiv w:val="1"/>
      <w:marLeft w:val="0"/>
      <w:marRight w:val="0"/>
      <w:marTop w:val="0"/>
      <w:marBottom w:val="0"/>
      <w:divBdr>
        <w:top w:val="none" w:sz="0" w:space="0" w:color="auto"/>
        <w:left w:val="none" w:sz="0" w:space="0" w:color="auto"/>
        <w:bottom w:val="none" w:sz="0" w:space="0" w:color="auto"/>
        <w:right w:val="none" w:sz="0" w:space="0" w:color="auto"/>
      </w:divBdr>
    </w:div>
    <w:div w:id="512190930">
      <w:bodyDiv w:val="1"/>
      <w:marLeft w:val="0"/>
      <w:marRight w:val="0"/>
      <w:marTop w:val="0"/>
      <w:marBottom w:val="0"/>
      <w:divBdr>
        <w:top w:val="none" w:sz="0" w:space="0" w:color="auto"/>
        <w:left w:val="none" w:sz="0" w:space="0" w:color="auto"/>
        <w:bottom w:val="none" w:sz="0" w:space="0" w:color="auto"/>
        <w:right w:val="none" w:sz="0" w:space="0" w:color="auto"/>
      </w:divBdr>
    </w:div>
    <w:div w:id="734934581">
      <w:bodyDiv w:val="1"/>
      <w:marLeft w:val="0"/>
      <w:marRight w:val="0"/>
      <w:marTop w:val="0"/>
      <w:marBottom w:val="0"/>
      <w:divBdr>
        <w:top w:val="none" w:sz="0" w:space="0" w:color="auto"/>
        <w:left w:val="none" w:sz="0" w:space="0" w:color="auto"/>
        <w:bottom w:val="none" w:sz="0" w:space="0" w:color="auto"/>
        <w:right w:val="none" w:sz="0" w:space="0" w:color="auto"/>
      </w:divBdr>
    </w:div>
    <w:div w:id="760103539">
      <w:bodyDiv w:val="1"/>
      <w:marLeft w:val="0"/>
      <w:marRight w:val="0"/>
      <w:marTop w:val="0"/>
      <w:marBottom w:val="0"/>
      <w:divBdr>
        <w:top w:val="none" w:sz="0" w:space="0" w:color="auto"/>
        <w:left w:val="none" w:sz="0" w:space="0" w:color="auto"/>
        <w:bottom w:val="none" w:sz="0" w:space="0" w:color="auto"/>
        <w:right w:val="none" w:sz="0" w:space="0" w:color="auto"/>
      </w:divBdr>
    </w:div>
    <w:div w:id="785006409">
      <w:bodyDiv w:val="1"/>
      <w:marLeft w:val="0"/>
      <w:marRight w:val="0"/>
      <w:marTop w:val="0"/>
      <w:marBottom w:val="0"/>
      <w:divBdr>
        <w:top w:val="none" w:sz="0" w:space="0" w:color="auto"/>
        <w:left w:val="none" w:sz="0" w:space="0" w:color="auto"/>
        <w:bottom w:val="none" w:sz="0" w:space="0" w:color="auto"/>
        <w:right w:val="none" w:sz="0" w:space="0" w:color="auto"/>
      </w:divBdr>
    </w:div>
    <w:div w:id="789710862">
      <w:bodyDiv w:val="1"/>
      <w:marLeft w:val="0"/>
      <w:marRight w:val="0"/>
      <w:marTop w:val="0"/>
      <w:marBottom w:val="0"/>
      <w:divBdr>
        <w:top w:val="none" w:sz="0" w:space="0" w:color="auto"/>
        <w:left w:val="none" w:sz="0" w:space="0" w:color="auto"/>
        <w:bottom w:val="none" w:sz="0" w:space="0" w:color="auto"/>
        <w:right w:val="none" w:sz="0" w:space="0" w:color="auto"/>
      </w:divBdr>
    </w:div>
    <w:div w:id="793060981">
      <w:bodyDiv w:val="1"/>
      <w:marLeft w:val="0"/>
      <w:marRight w:val="0"/>
      <w:marTop w:val="0"/>
      <w:marBottom w:val="0"/>
      <w:divBdr>
        <w:top w:val="none" w:sz="0" w:space="0" w:color="auto"/>
        <w:left w:val="none" w:sz="0" w:space="0" w:color="auto"/>
        <w:bottom w:val="none" w:sz="0" w:space="0" w:color="auto"/>
        <w:right w:val="none" w:sz="0" w:space="0" w:color="auto"/>
      </w:divBdr>
    </w:div>
    <w:div w:id="794911381">
      <w:bodyDiv w:val="1"/>
      <w:marLeft w:val="0"/>
      <w:marRight w:val="0"/>
      <w:marTop w:val="0"/>
      <w:marBottom w:val="0"/>
      <w:divBdr>
        <w:top w:val="none" w:sz="0" w:space="0" w:color="auto"/>
        <w:left w:val="none" w:sz="0" w:space="0" w:color="auto"/>
        <w:bottom w:val="none" w:sz="0" w:space="0" w:color="auto"/>
        <w:right w:val="none" w:sz="0" w:space="0" w:color="auto"/>
      </w:divBdr>
    </w:div>
    <w:div w:id="896892099">
      <w:bodyDiv w:val="1"/>
      <w:marLeft w:val="0"/>
      <w:marRight w:val="0"/>
      <w:marTop w:val="0"/>
      <w:marBottom w:val="0"/>
      <w:divBdr>
        <w:top w:val="none" w:sz="0" w:space="0" w:color="auto"/>
        <w:left w:val="none" w:sz="0" w:space="0" w:color="auto"/>
        <w:bottom w:val="none" w:sz="0" w:space="0" w:color="auto"/>
        <w:right w:val="none" w:sz="0" w:space="0" w:color="auto"/>
      </w:divBdr>
    </w:div>
    <w:div w:id="923613362">
      <w:bodyDiv w:val="1"/>
      <w:marLeft w:val="0"/>
      <w:marRight w:val="0"/>
      <w:marTop w:val="0"/>
      <w:marBottom w:val="0"/>
      <w:divBdr>
        <w:top w:val="none" w:sz="0" w:space="0" w:color="auto"/>
        <w:left w:val="none" w:sz="0" w:space="0" w:color="auto"/>
        <w:bottom w:val="none" w:sz="0" w:space="0" w:color="auto"/>
        <w:right w:val="none" w:sz="0" w:space="0" w:color="auto"/>
      </w:divBdr>
    </w:div>
    <w:div w:id="973481823">
      <w:bodyDiv w:val="1"/>
      <w:marLeft w:val="0"/>
      <w:marRight w:val="0"/>
      <w:marTop w:val="0"/>
      <w:marBottom w:val="0"/>
      <w:divBdr>
        <w:top w:val="none" w:sz="0" w:space="0" w:color="auto"/>
        <w:left w:val="none" w:sz="0" w:space="0" w:color="auto"/>
        <w:bottom w:val="none" w:sz="0" w:space="0" w:color="auto"/>
        <w:right w:val="none" w:sz="0" w:space="0" w:color="auto"/>
      </w:divBdr>
    </w:div>
    <w:div w:id="977414830">
      <w:bodyDiv w:val="1"/>
      <w:marLeft w:val="0"/>
      <w:marRight w:val="0"/>
      <w:marTop w:val="0"/>
      <w:marBottom w:val="0"/>
      <w:divBdr>
        <w:top w:val="none" w:sz="0" w:space="0" w:color="auto"/>
        <w:left w:val="none" w:sz="0" w:space="0" w:color="auto"/>
        <w:bottom w:val="none" w:sz="0" w:space="0" w:color="auto"/>
        <w:right w:val="none" w:sz="0" w:space="0" w:color="auto"/>
      </w:divBdr>
    </w:div>
    <w:div w:id="1048146575">
      <w:bodyDiv w:val="1"/>
      <w:marLeft w:val="0"/>
      <w:marRight w:val="0"/>
      <w:marTop w:val="0"/>
      <w:marBottom w:val="0"/>
      <w:divBdr>
        <w:top w:val="none" w:sz="0" w:space="0" w:color="auto"/>
        <w:left w:val="none" w:sz="0" w:space="0" w:color="auto"/>
        <w:bottom w:val="none" w:sz="0" w:space="0" w:color="auto"/>
        <w:right w:val="none" w:sz="0" w:space="0" w:color="auto"/>
      </w:divBdr>
    </w:div>
    <w:div w:id="1120296256">
      <w:bodyDiv w:val="1"/>
      <w:marLeft w:val="0"/>
      <w:marRight w:val="0"/>
      <w:marTop w:val="0"/>
      <w:marBottom w:val="0"/>
      <w:divBdr>
        <w:top w:val="none" w:sz="0" w:space="0" w:color="auto"/>
        <w:left w:val="none" w:sz="0" w:space="0" w:color="auto"/>
        <w:bottom w:val="none" w:sz="0" w:space="0" w:color="auto"/>
        <w:right w:val="none" w:sz="0" w:space="0" w:color="auto"/>
      </w:divBdr>
    </w:div>
    <w:div w:id="1205943869">
      <w:bodyDiv w:val="1"/>
      <w:marLeft w:val="0"/>
      <w:marRight w:val="0"/>
      <w:marTop w:val="0"/>
      <w:marBottom w:val="0"/>
      <w:divBdr>
        <w:top w:val="none" w:sz="0" w:space="0" w:color="auto"/>
        <w:left w:val="none" w:sz="0" w:space="0" w:color="auto"/>
        <w:bottom w:val="none" w:sz="0" w:space="0" w:color="auto"/>
        <w:right w:val="none" w:sz="0" w:space="0" w:color="auto"/>
      </w:divBdr>
    </w:div>
    <w:div w:id="1223444123">
      <w:bodyDiv w:val="1"/>
      <w:marLeft w:val="0"/>
      <w:marRight w:val="0"/>
      <w:marTop w:val="0"/>
      <w:marBottom w:val="0"/>
      <w:divBdr>
        <w:top w:val="none" w:sz="0" w:space="0" w:color="auto"/>
        <w:left w:val="none" w:sz="0" w:space="0" w:color="auto"/>
        <w:bottom w:val="none" w:sz="0" w:space="0" w:color="auto"/>
        <w:right w:val="none" w:sz="0" w:space="0" w:color="auto"/>
      </w:divBdr>
    </w:div>
    <w:div w:id="1224100246">
      <w:bodyDiv w:val="1"/>
      <w:marLeft w:val="0"/>
      <w:marRight w:val="0"/>
      <w:marTop w:val="0"/>
      <w:marBottom w:val="0"/>
      <w:divBdr>
        <w:top w:val="none" w:sz="0" w:space="0" w:color="auto"/>
        <w:left w:val="none" w:sz="0" w:space="0" w:color="auto"/>
        <w:bottom w:val="none" w:sz="0" w:space="0" w:color="auto"/>
        <w:right w:val="none" w:sz="0" w:space="0" w:color="auto"/>
      </w:divBdr>
    </w:div>
    <w:div w:id="1224951665">
      <w:bodyDiv w:val="1"/>
      <w:marLeft w:val="0"/>
      <w:marRight w:val="0"/>
      <w:marTop w:val="0"/>
      <w:marBottom w:val="0"/>
      <w:divBdr>
        <w:top w:val="none" w:sz="0" w:space="0" w:color="auto"/>
        <w:left w:val="none" w:sz="0" w:space="0" w:color="auto"/>
        <w:bottom w:val="none" w:sz="0" w:space="0" w:color="auto"/>
        <w:right w:val="none" w:sz="0" w:space="0" w:color="auto"/>
      </w:divBdr>
    </w:div>
    <w:div w:id="1329286083">
      <w:bodyDiv w:val="1"/>
      <w:marLeft w:val="0"/>
      <w:marRight w:val="0"/>
      <w:marTop w:val="0"/>
      <w:marBottom w:val="0"/>
      <w:divBdr>
        <w:top w:val="none" w:sz="0" w:space="0" w:color="auto"/>
        <w:left w:val="none" w:sz="0" w:space="0" w:color="auto"/>
        <w:bottom w:val="none" w:sz="0" w:space="0" w:color="auto"/>
        <w:right w:val="none" w:sz="0" w:space="0" w:color="auto"/>
      </w:divBdr>
    </w:div>
    <w:div w:id="1369185913">
      <w:bodyDiv w:val="1"/>
      <w:marLeft w:val="0"/>
      <w:marRight w:val="0"/>
      <w:marTop w:val="0"/>
      <w:marBottom w:val="0"/>
      <w:divBdr>
        <w:top w:val="none" w:sz="0" w:space="0" w:color="auto"/>
        <w:left w:val="none" w:sz="0" w:space="0" w:color="auto"/>
        <w:bottom w:val="none" w:sz="0" w:space="0" w:color="auto"/>
        <w:right w:val="none" w:sz="0" w:space="0" w:color="auto"/>
      </w:divBdr>
    </w:div>
    <w:div w:id="1384908353">
      <w:bodyDiv w:val="1"/>
      <w:marLeft w:val="0"/>
      <w:marRight w:val="0"/>
      <w:marTop w:val="0"/>
      <w:marBottom w:val="0"/>
      <w:divBdr>
        <w:top w:val="none" w:sz="0" w:space="0" w:color="auto"/>
        <w:left w:val="none" w:sz="0" w:space="0" w:color="auto"/>
        <w:bottom w:val="none" w:sz="0" w:space="0" w:color="auto"/>
        <w:right w:val="none" w:sz="0" w:space="0" w:color="auto"/>
      </w:divBdr>
    </w:div>
    <w:div w:id="1523008846">
      <w:bodyDiv w:val="1"/>
      <w:marLeft w:val="0"/>
      <w:marRight w:val="0"/>
      <w:marTop w:val="0"/>
      <w:marBottom w:val="0"/>
      <w:divBdr>
        <w:top w:val="none" w:sz="0" w:space="0" w:color="auto"/>
        <w:left w:val="none" w:sz="0" w:space="0" w:color="auto"/>
        <w:bottom w:val="none" w:sz="0" w:space="0" w:color="auto"/>
        <w:right w:val="none" w:sz="0" w:space="0" w:color="auto"/>
      </w:divBdr>
    </w:div>
    <w:div w:id="1529951512">
      <w:bodyDiv w:val="1"/>
      <w:marLeft w:val="0"/>
      <w:marRight w:val="0"/>
      <w:marTop w:val="0"/>
      <w:marBottom w:val="0"/>
      <w:divBdr>
        <w:top w:val="none" w:sz="0" w:space="0" w:color="auto"/>
        <w:left w:val="none" w:sz="0" w:space="0" w:color="auto"/>
        <w:bottom w:val="none" w:sz="0" w:space="0" w:color="auto"/>
        <w:right w:val="none" w:sz="0" w:space="0" w:color="auto"/>
      </w:divBdr>
    </w:div>
    <w:div w:id="1581481951">
      <w:bodyDiv w:val="1"/>
      <w:marLeft w:val="0"/>
      <w:marRight w:val="0"/>
      <w:marTop w:val="0"/>
      <w:marBottom w:val="0"/>
      <w:divBdr>
        <w:top w:val="none" w:sz="0" w:space="0" w:color="auto"/>
        <w:left w:val="none" w:sz="0" w:space="0" w:color="auto"/>
        <w:bottom w:val="none" w:sz="0" w:space="0" w:color="auto"/>
        <w:right w:val="none" w:sz="0" w:space="0" w:color="auto"/>
      </w:divBdr>
    </w:div>
    <w:div w:id="1638335514">
      <w:bodyDiv w:val="1"/>
      <w:marLeft w:val="0"/>
      <w:marRight w:val="0"/>
      <w:marTop w:val="0"/>
      <w:marBottom w:val="0"/>
      <w:divBdr>
        <w:top w:val="none" w:sz="0" w:space="0" w:color="auto"/>
        <w:left w:val="none" w:sz="0" w:space="0" w:color="auto"/>
        <w:bottom w:val="none" w:sz="0" w:space="0" w:color="auto"/>
        <w:right w:val="none" w:sz="0" w:space="0" w:color="auto"/>
      </w:divBdr>
    </w:div>
    <w:div w:id="1667858414">
      <w:bodyDiv w:val="1"/>
      <w:marLeft w:val="0"/>
      <w:marRight w:val="0"/>
      <w:marTop w:val="0"/>
      <w:marBottom w:val="0"/>
      <w:divBdr>
        <w:top w:val="none" w:sz="0" w:space="0" w:color="auto"/>
        <w:left w:val="none" w:sz="0" w:space="0" w:color="auto"/>
        <w:bottom w:val="none" w:sz="0" w:space="0" w:color="auto"/>
        <w:right w:val="none" w:sz="0" w:space="0" w:color="auto"/>
      </w:divBdr>
    </w:div>
    <w:div w:id="1712875220">
      <w:bodyDiv w:val="1"/>
      <w:marLeft w:val="0"/>
      <w:marRight w:val="0"/>
      <w:marTop w:val="0"/>
      <w:marBottom w:val="0"/>
      <w:divBdr>
        <w:top w:val="none" w:sz="0" w:space="0" w:color="auto"/>
        <w:left w:val="none" w:sz="0" w:space="0" w:color="auto"/>
        <w:bottom w:val="none" w:sz="0" w:space="0" w:color="auto"/>
        <w:right w:val="none" w:sz="0" w:space="0" w:color="auto"/>
      </w:divBdr>
    </w:div>
    <w:div w:id="1725174738">
      <w:bodyDiv w:val="1"/>
      <w:marLeft w:val="0"/>
      <w:marRight w:val="0"/>
      <w:marTop w:val="0"/>
      <w:marBottom w:val="0"/>
      <w:divBdr>
        <w:top w:val="none" w:sz="0" w:space="0" w:color="auto"/>
        <w:left w:val="none" w:sz="0" w:space="0" w:color="auto"/>
        <w:bottom w:val="none" w:sz="0" w:space="0" w:color="auto"/>
        <w:right w:val="none" w:sz="0" w:space="0" w:color="auto"/>
      </w:divBdr>
    </w:div>
    <w:div w:id="1809282597">
      <w:bodyDiv w:val="1"/>
      <w:marLeft w:val="0"/>
      <w:marRight w:val="0"/>
      <w:marTop w:val="0"/>
      <w:marBottom w:val="0"/>
      <w:divBdr>
        <w:top w:val="none" w:sz="0" w:space="0" w:color="auto"/>
        <w:left w:val="none" w:sz="0" w:space="0" w:color="auto"/>
        <w:bottom w:val="none" w:sz="0" w:space="0" w:color="auto"/>
        <w:right w:val="none" w:sz="0" w:space="0" w:color="auto"/>
      </w:divBdr>
    </w:div>
    <w:div w:id="1891451089">
      <w:bodyDiv w:val="1"/>
      <w:marLeft w:val="0"/>
      <w:marRight w:val="0"/>
      <w:marTop w:val="0"/>
      <w:marBottom w:val="0"/>
      <w:divBdr>
        <w:top w:val="none" w:sz="0" w:space="0" w:color="auto"/>
        <w:left w:val="none" w:sz="0" w:space="0" w:color="auto"/>
        <w:bottom w:val="none" w:sz="0" w:space="0" w:color="auto"/>
        <w:right w:val="none" w:sz="0" w:space="0" w:color="auto"/>
      </w:divBdr>
    </w:div>
    <w:div w:id="1912962368">
      <w:bodyDiv w:val="1"/>
      <w:marLeft w:val="0"/>
      <w:marRight w:val="0"/>
      <w:marTop w:val="0"/>
      <w:marBottom w:val="0"/>
      <w:divBdr>
        <w:top w:val="none" w:sz="0" w:space="0" w:color="auto"/>
        <w:left w:val="none" w:sz="0" w:space="0" w:color="auto"/>
        <w:bottom w:val="none" w:sz="0" w:space="0" w:color="auto"/>
        <w:right w:val="none" w:sz="0" w:space="0" w:color="auto"/>
      </w:divBdr>
    </w:div>
    <w:div w:id="1952004193">
      <w:bodyDiv w:val="1"/>
      <w:marLeft w:val="0"/>
      <w:marRight w:val="0"/>
      <w:marTop w:val="0"/>
      <w:marBottom w:val="0"/>
      <w:divBdr>
        <w:top w:val="none" w:sz="0" w:space="0" w:color="auto"/>
        <w:left w:val="none" w:sz="0" w:space="0" w:color="auto"/>
        <w:bottom w:val="none" w:sz="0" w:space="0" w:color="auto"/>
        <w:right w:val="none" w:sz="0" w:space="0" w:color="auto"/>
      </w:divBdr>
    </w:div>
    <w:div w:id="1968465413">
      <w:bodyDiv w:val="1"/>
      <w:marLeft w:val="0"/>
      <w:marRight w:val="0"/>
      <w:marTop w:val="0"/>
      <w:marBottom w:val="0"/>
      <w:divBdr>
        <w:top w:val="none" w:sz="0" w:space="0" w:color="auto"/>
        <w:left w:val="none" w:sz="0" w:space="0" w:color="auto"/>
        <w:bottom w:val="none" w:sz="0" w:space="0" w:color="auto"/>
        <w:right w:val="none" w:sz="0" w:space="0" w:color="auto"/>
      </w:divBdr>
    </w:div>
    <w:div w:id="1981959497">
      <w:bodyDiv w:val="1"/>
      <w:marLeft w:val="0"/>
      <w:marRight w:val="0"/>
      <w:marTop w:val="0"/>
      <w:marBottom w:val="0"/>
      <w:divBdr>
        <w:top w:val="none" w:sz="0" w:space="0" w:color="auto"/>
        <w:left w:val="none" w:sz="0" w:space="0" w:color="auto"/>
        <w:bottom w:val="none" w:sz="0" w:space="0" w:color="auto"/>
        <w:right w:val="none" w:sz="0" w:space="0" w:color="auto"/>
      </w:divBdr>
    </w:div>
    <w:div w:id="1992365157">
      <w:bodyDiv w:val="1"/>
      <w:marLeft w:val="0"/>
      <w:marRight w:val="0"/>
      <w:marTop w:val="0"/>
      <w:marBottom w:val="0"/>
      <w:divBdr>
        <w:top w:val="none" w:sz="0" w:space="0" w:color="auto"/>
        <w:left w:val="none" w:sz="0" w:space="0" w:color="auto"/>
        <w:bottom w:val="none" w:sz="0" w:space="0" w:color="auto"/>
        <w:right w:val="none" w:sz="0" w:space="0" w:color="auto"/>
      </w:divBdr>
    </w:div>
    <w:div w:id="2052536958">
      <w:bodyDiv w:val="1"/>
      <w:marLeft w:val="0"/>
      <w:marRight w:val="0"/>
      <w:marTop w:val="0"/>
      <w:marBottom w:val="0"/>
      <w:divBdr>
        <w:top w:val="none" w:sz="0" w:space="0" w:color="auto"/>
        <w:left w:val="none" w:sz="0" w:space="0" w:color="auto"/>
        <w:bottom w:val="none" w:sz="0" w:space="0" w:color="auto"/>
        <w:right w:val="none" w:sz="0" w:space="0" w:color="auto"/>
      </w:divBdr>
    </w:div>
    <w:div w:id="2101289996">
      <w:bodyDiv w:val="1"/>
      <w:marLeft w:val="0"/>
      <w:marRight w:val="0"/>
      <w:marTop w:val="0"/>
      <w:marBottom w:val="0"/>
      <w:divBdr>
        <w:top w:val="none" w:sz="0" w:space="0" w:color="auto"/>
        <w:left w:val="none" w:sz="0" w:space="0" w:color="auto"/>
        <w:bottom w:val="none" w:sz="0" w:space="0" w:color="auto"/>
        <w:right w:val="none" w:sz="0" w:space="0" w:color="auto"/>
      </w:divBdr>
    </w:div>
    <w:div w:id="211532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listing@msei.i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2D430-0DD1-4B0B-B3E0-F6347FE65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2227</Words>
  <Characters>12700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Riskraft</Company>
  <LinksUpToDate>false</LinksUpToDate>
  <CharactersWithSpaces>14898</CharactersWithSpaces>
  <SharedDoc>false</SharedDoc>
  <HLinks>
    <vt:vector size="6" baseType="variant">
      <vt:variant>
        <vt:i4>3866634</vt:i4>
      </vt:variant>
      <vt:variant>
        <vt:i4>0</vt:i4>
      </vt:variant>
      <vt:variant>
        <vt:i4>0</vt:i4>
      </vt:variant>
      <vt:variant>
        <vt:i4>5</vt:i4>
      </vt:variant>
      <vt:variant>
        <vt:lpwstr>mailto:listing@msei.in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saketb00108</dc:creator>
  <cp:lastModifiedBy>Komal S. Gupta/MSE/Listing</cp:lastModifiedBy>
  <cp:revision>7</cp:revision>
  <cp:lastPrinted>2016-04-18T11:08:00Z</cp:lastPrinted>
  <dcterms:created xsi:type="dcterms:W3CDTF">2018-04-04T06:33:00Z</dcterms:created>
  <dcterms:modified xsi:type="dcterms:W3CDTF">2021-05-18T18:15:00Z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Server">
    <vt:lpwstr>1</vt:lpwstr>
  </property>
</Properties>
</file>